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C" w:rsidRPr="00C957DC" w:rsidRDefault="00C957DC" w:rsidP="00C957DC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МАТЕРИАЛЫ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февраль</w:t>
      </w:r>
      <w:r w:rsidRPr="00C957D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957DC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C957DC" w:rsidRPr="00C957DC" w:rsidRDefault="00C957DC" w:rsidP="00C957DC">
      <w:pPr>
        <w:rPr>
          <w:rFonts w:ascii="Times New Roman" w:hAnsi="Times New Roman" w:cs="Times New Roman"/>
          <w:sz w:val="30"/>
          <w:szCs w:val="30"/>
        </w:rPr>
      </w:pPr>
    </w:p>
    <w:p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r w:rsidR="00C957DC"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bookmarkEnd w:id="0"/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>
        <w:rPr>
          <w:rFonts w:ascii="Times New Roman" w:hAnsi="Times New Roman" w:cs="Times New Roman"/>
          <w:i/>
          <w:sz w:val="30"/>
          <w:szCs w:val="30"/>
        </w:rPr>
        <w:t>транспорта и коммуникаций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>, Министерства финансов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Министерства антимонопольного регулирования и торговли Республики </w:t>
      </w:r>
      <w:r w:rsidR="00950F8C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и </w:t>
      </w:r>
      <w:r>
        <w:rPr>
          <w:rFonts w:ascii="Times New Roman" w:hAnsi="Times New Roman" w:cs="Times New Roman"/>
          <w:i/>
          <w:sz w:val="30"/>
          <w:szCs w:val="30"/>
        </w:rPr>
        <w:t xml:space="preserve">управления </w:t>
      </w:r>
      <w:r w:rsidRPr="00C957DC">
        <w:rPr>
          <w:rFonts w:ascii="Times New Roman" w:hAnsi="Times New Roman" w:cs="Times New Roman"/>
          <w:i/>
          <w:sz w:val="30"/>
          <w:szCs w:val="30"/>
        </w:rPr>
        <w:t>Государственно</w:t>
      </w:r>
      <w:r>
        <w:rPr>
          <w:rFonts w:ascii="Times New Roman" w:hAnsi="Times New Roman" w:cs="Times New Roman"/>
          <w:i/>
          <w:sz w:val="30"/>
          <w:szCs w:val="30"/>
        </w:rPr>
        <w:t xml:space="preserve">й автомобильной инспекции МВД </w:t>
      </w:r>
      <w:r w:rsidRPr="00C957DC">
        <w:rPr>
          <w:rFonts w:ascii="Times New Roman" w:hAnsi="Times New Roman" w:cs="Times New Roman"/>
          <w:i/>
          <w:sz w:val="30"/>
          <w:szCs w:val="30"/>
          <w:lang w:val="be-BY"/>
        </w:rPr>
        <w:t>Республики Беларусь</w:t>
      </w:r>
    </w:p>
    <w:p w:rsidR="00736620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E934E3" w:rsidRDefault="00D40DB2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Инфографика по данным материалам разработана Белорусским телеграфным агентством </w:t>
      </w:r>
      <w:r w:rsidR="00225213">
        <w:rPr>
          <w:rFonts w:ascii="Times New Roman" w:hAnsi="Times New Roman" w:cs="Times New Roman"/>
          <w:i/>
          <w:sz w:val="30"/>
          <w:szCs w:val="30"/>
        </w:rPr>
        <w:t>и размещена на его сайте в разделе «Инфографика» (</w:t>
      </w:r>
      <w:hyperlink r:id="rId8" w:history="1">
        <w:r w:rsidR="00225213" w:rsidRPr="00225213">
          <w:rPr>
            <w:rFonts w:ascii="Times New Roman" w:hAnsi="Times New Roman" w:cs="Times New Roman"/>
            <w:i/>
            <w:sz w:val="30"/>
            <w:szCs w:val="30"/>
          </w:rPr>
          <w:t>https://www.belta.by/infographica/</w:t>
        </w:r>
      </w:hyperlink>
      <w:r w:rsidR="00225213" w:rsidRPr="00225213">
        <w:rPr>
          <w:rFonts w:ascii="Times New Roman" w:hAnsi="Times New Roman" w:cs="Times New Roman"/>
          <w:i/>
          <w:sz w:val="30"/>
          <w:szCs w:val="30"/>
        </w:rPr>
        <w:t>)</w:t>
      </w:r>
    </w:p>
    <w:p w:rsidR="00225213" w:rsidRPr="00C957DC" w:rsidRDefault="00225213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:rsidR="0094063A" w:rsidRPr="00730B31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Даже е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го признание 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CD6234"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А.Г.Лукашенко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lastRenderedPageBreak/>
        <w:t>отметил, что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».</w:t>
      </w:r>
    </w:p>
    <w:p w:rsidR="00CD6234" w:rsidRPr="00730B31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="00736620"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:rsidR="00027D4A" w:rsidRPr="00095C55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 w:rsid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:rsidR="00C1358C" w:rsidRP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 w:rsidR="002C0EE9">
        <w:rPr>
          <w:rFonts w:ascii="Times New Roman" w:eastAsia="Calibri" w:hAnsi="Times New Roman" w:cs="Times New Roman"/>
          <w:sz w:val="30"/>
          <w:szCs w:val="30"/>
        </w:rPr>
        <w:t>.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Минское, </w:t>
      </w:r>
      <w:proofErr w:type="spellStart"/>
      <w:r w:rsidR="006D409D" w:rsidRPr="00C1358C">
        <w:rPr>
          <w:rFonts w:ascii="Times New Roman" w:eastAsia="Calibri" w:hAnsi="Times New Roman" w:cs="Times New Roman"/>
          <w:sz w:val="30"/>
          <w:szCs w:val="30"/>
        </w:rPr>
        <w:t>Барановичское</w:t>
      </w:r>
      <w:proofErr w:type="spellEnd"/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:rsidR="00C1076C" w:rsidRPr="00C1076C" w:rsidRDefault="00C1076C" w:rsidP="00C1076C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</w:t>
      </w:r>
      <w:proofErr w:type="spellStart"/>
      <w:r w:rsidRPr="00027D4A">
        <w:rPr>
          <w:rFonts w:ascii="Times New Roman" w:eastAsia="Calibri" w:hAnsi="Times New Roman" w:cs="Times New Roman"/>
          <w:sz w:val="30"/>
          <w:szCs w:val="30"/>
        </w:rPr>
        <w:t>экономкласса</w:t>
      </w:r>
      <w:proofErr w:type="spellEnd"/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27D4A" w:rsidRPr="00027D4A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EF31B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027D4A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:rsidR="009A27D1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C69BE" w:rsidRPr="004C69BE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:rsidR="00C1358C" w:rsidRPr="00D6171E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текущем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году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запланировано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приобретение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3 дизель-</w:t>
      </w:r>
      <w:r w:rsidR="00CB11E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поездов, 477</w:t>
      </w:r>
      <w:r w:rsidR="004C6DE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грузовых и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34 пассажирских вагона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  <w:r w:rsidR="005563D2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одписано соглашение о поставке на дорогу до 2021 года 10 электропоездов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межрегиональных линий серии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ЭП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="00B123ED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</w:p>
    <w:p w:rsidR="007F1FFF" w:rsidRPr="00D233C4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 w:rsidR="00205364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8B63D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Сож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, Припять, Западная Двина, Неман,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Днепровско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-Бугском и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Микашевичском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:rsidR="00F86BE9" w:rsidRPr="00D415EF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proofErr w:type="spellStart"/>
      <w:r w:rsidR="00733220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г.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Житомире</w:t>
      </w:r>
      <w:proofErr w:type="spellEnd"/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</w:t>
      </w:r>
      <w:r w:rsidR="004C4367"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:rsidR="00435C88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 w:rsidR="003C705D"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Белавиа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ОАО «Авиакомпания «Гродно», РУП «Национальный аэропорт Минск», ОАО «Авиакомпания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Трансавиаэкспорт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 РУП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Белаэронавигация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а также национальные организации негосударственной формы собственности.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 w:rsidR="00D617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2019 году воздушным транспортом перевезено более</w:t>
      </w:r>
      <w:r w:rsidR="000F2EA7"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4 млн пассажиров, а также около 28,2 тыс. тонн грузов. </w:t>
      </w:r>
    </w:p>
    <w:p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:rsidR="00F86BE9" w:rsidRPr="004013AD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</w:t>
      </w:r>
      <w:r w:rsidRPr="004013AD">
        <w:rPr>
          <w:rFonts w:ascii="Times New Roman" w:eastAsia="Calibri" w:hAnsi="Times New Roman" w:cs="Times New Roman"/>
          <w:sz w:val="30"/>
          <w:szCs w:val="30"/>
        </w:rPr>
        <w:lastRenderedPageBreak/>
        <w:t>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</w:t>
      </w:r>
      <w:r w:rsidR="00566030" w:rsidRPr="00223121">
        <w:rPr>
          <w:rFonts w:ascii="Times New Roman" w:eastAsia="Calibri" w:hAnsi="Times New Roman" w:cs="Times New Roman"/>
          <w:b/>
          <w:sz w:val="30"/>
          <w:szCs w:val="30"/>
        </w:rPr>
        <w:t>идирующую</w:t>
      </w:r>
      <w:r w:rsidR="00566030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="00566030" w:rsidRPr="005660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8F71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6836">
        <w:rPr>
          <w:rFonts w:ascii="Times New Roman" w:eastAsia="Calibri" w:hAnsi="Times New Roman" w:cs="Times New Roman"/>
          <w:b/>
          <w:sz w:val="30"/>
          <w:szCs w:val="30"/>
        </w:rPr>
        <w:t>в общем объеме перевозок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:rsidR="004C5A89" w:rsidRPr="004C6DE1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66030" w:rsidRPr="004C5A89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4C5A8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</w:t>
      </w:r>
      <w:proofErr w:type="spellStart"/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>мототехники</w:t>
      </w:r>
      <w:proofErr w:type="spellEnd"/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и прицепов к ней (88,1% – в личном пользовании граждан, 11,9% – юридических лиц), в том числе </w:t>
      </w:r>
      <w:r w:rsidR="00D55652" w:rsidRPr="004C5A89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="00064D57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автомобильного транспорта в Республике Беларусь</w:t>
      </w:r>
    </w:p>
    <w:p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втомобильный транспорт общего пользования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:rsidR="00773792" w:rsidRPr="00BF0E1C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D517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73792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7737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038E6" w:rsidRPr="006038E6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</w:t>
      </w:r>
      <w:r w:rsidR="006038E6" w:rsidRPr="00B54AD0">
        <w:rPr>
          <w:rFonts w:ascii="Times New Roman" w:eastAsia="Calibri" w:hAnsi="Times New Roman" w:cs="Times New Roman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 xml:space="preserve"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</w:t>
      </w:r>
      <w:r w:rsidRPr="002155F7">
        <w:rPr>
          <w:rFonts w:ascii="Times New Roman" w:eastAsia="Calibri" w:hAnsi="Times New Roman" w:cs="Times New Roman"/>
          <w:sz w:val="30"/>
          <w:szCs w:val="30"/>
        </w:rPr>
        <w:lastRenderedPageBreak/>
        <w:t>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 w:rsidR="00132D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Pr="009D59C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6038E6" w:rsidRPr="009D59C0">
        <w:rPr>
          <w:rFonts w:ascii="Times New Roman" w:eastAsia="Calibri" w:hAnsi="Times New Roman" w:cs="Times New Roman"/>
          <w:b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="006038E6" w:rsidRPr="00190A0E">
        <w:rPr>
          <w:rFonts w:ascii="Times New Roman" w:eastAsia="Calibri" w:hAnsi="Times New Roman" w:cs="Times New Roman"/>
          <w:sz w:val="30"/>
          <w:szCs w:val="30"/>
        </w:rPr>
        <w:t xml:space="preserve">пригородных и междугородных пассажирских перевозок. </w:t>
      </w:r>
    </w:p>
    <w:p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A642F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94167A" w:rsidRPr="00E1391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50E7C" w:rsidRPr="00D6171E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 w:rsidR="008529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:rsidR="00950E7C" w:rsidRPr="00E1391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D26E65">
        <w:rPr>
          <w:rFonts w:ascii="Times New Roman" w:eastAsia="Calibri" w:hAnsi="Times New Roman" w:cs="Times New Roman"/>
          <w:sz w:val="30"/>
          <w:szCs w:val="30"/>
        </w:rPr>
        <w:t>важно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отметить, что с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="00950E7C"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</w:t>
      </w:r>
      <w:proofErr w:type="spellStart"/>
      <w:r w:rsidR="00950E7C" w:rsidRPr="00E13913">
        <w:rPr>
          <w:rFonts w:ascii="Times New Roman" w:eastAsia="Calibri" w:hAnsi="Times New Roman" w:cs="Times New Roman"/>
          <w:sz w:val="30"/>
          <w:szCs w:val="30"/>
        </w:rPr>
        <w:t>ценообразующих</w:t>
      </w:r>
      <w:proofErr w:type="spellEnd"/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</w:t>
      </w:r>
      <w:r w:rsidR="00950E7C" w:rsidRPr="0008122A">
        <w:rPr>
          <w:rFonts w:ascii="Times New Roman" w:eastAsia="Calibri" w:hAnsi="Times New Roman" w:cs="Times New Roman"/>
          <w:b/>
          <w:sz w:val="30"/>
          <w:szCs w:val="30"/>
        </w:rPr>
        <w:t xml:space="preserve"> сохранить энергетическую безопасность Беларуси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lastRenderedPageBreak/>
        <w:t xml:space="preserve">Под влиянием </w:t>
      </w:r>
      <w:r w:rsidR="00AB5D1B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изменчивости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т</w:t>
      </w:r>
      <w:r w:rsidR="00B71AAC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ранах были скорректированы на 2–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7%.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Индексировались и белорусские цены на моторное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топливо, но они остаются на 30</w:t>
      </w:r>
      <w:r w:rsidR="00411F42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:rsidR="00221A56" w:rsidRPr="00E1391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21A56" w:rsidRPr="006509D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С </w:t>
      </w:r>
      <w:r w:rsidR="00D30BB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9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(цена 1 л в бел. 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р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уб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.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)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АИ-95-К5-Евро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АИ-98-К5-Евро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,02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ДТ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:rsidR="00221A56" w:rsidRPr="0008122A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9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:rsidR="00221A56" w:rsidRPr="00CC21A2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Бе</w:t>
      </w:r>
      <w:r w:rsidR="005955F9"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нзин АИ-95-К5-Евро (цена 1 л в евро</w:t>
      </w: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)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: Беларусь – 0,76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Латвия –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1,30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Литва – 1,2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0, Эстония – 1,35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Польша – 1,1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Украина – 0,9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7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Россия – 0,68.</w:t>
      </w:r>
    </w:p>
    <w:p w:rsidR="00221A56" w:rsidRPr="00FE2A89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: Беларусь – 0,76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Латвия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Литва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Эстония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33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Польша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Украина – 0,9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Россия – 0,69.</w:t>
      </w:r>
    </w:p>
    <w:p w:rsidR="00950E7C" w:rsidRPr="00411F42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США.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</w:t>
      </w:r>
      <w:r w:rsidR="00AB5D1B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:rsidR="0094167A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>
        <w:rPr>
          <w:rFonts w:ascii="Times New Roman" w:eastAsia="Calibri" w:hAnsi="Times New Roman" w:cs="Times New Roman"/>
          <w:sz w:val="30"/>
          <w:szCs w:val="30"/>
        </w:rPr>
        <w:t>й отрасли концерн «</w:t>
      </w:r>
      <w:proofErr w:type="spellStart"/>
      <w:r w:rsidR="007B7D6C">
        <w:rPr>
          <w:rFonts w:ascii="Times New Roman" w:eastAsia="Calibri" w:hAnsi="Times New Roman" w:cs="Times New Roman"/>
          <w:sz w:val="30"/>
          <w:szCs w:val="30"/>
        </w:rPr>
        <w:t>Белнефтехим</w:t>
      </w:r>
      <w:proofErr w:type="spellEnd"/>
      <w:r w:rsidR="007B7D6C">
        <w:rPr>
          <w:rFonts w:ascii="Times New Roman" w:eastAsia="Calibri" w:hAnsi="Times New Roman" w:cs="Times New Roman"/>
          <w:sz w:val="30"/>
          <w:szCs w:val="30"/>
        </w:rPr>
        <w:t>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ет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E13913">
        <w:rPr>
          <w:rFonts w:ascii="Times New Roman" w:eastAsia="Calibri" w:hAnsi="Times New Roman" w:cs="Times New Roman"/>
          <w:sz w:val="30"/>
          <w:szCs w:val="30"/>
        </w:rPr>
        <w:t xml:space="preserve"> пока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:rsidR="00D200B7" w:rsidRPr="000F2EA7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Возмещение затрат на перевозки</w:t>
      </w:r>
      <w:r w:rsidR="009D122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:rsidR="00507133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DC41B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D200B7" w:rsidRPr="00C62E0B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200B7" w:rsidRPr="00C62E0B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</w:t>
      </w:r>
      <w:r w:rsidR="00507133" w:rsidRPr="009D4BD2">
        <w:rPr>
          <w:rFonts w:ascii="Times New Roman" w:eastAsia="Calibri" w:hAnsi="Times New Roman" w:cs="Times New Roman"/>
          <w:i/>
          <w:sz w:val="28"/>
          <w:szCs w:val="28"/>
        </w:rPr>
        <w:t>е на автомобильный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:rsidR="00D200B7" w:rsidRPr="000F2EA7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>егулирование тарифов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осуществляется облисполкомами и Минским </w:t>
      </w:r>
      <w:r w:rsidR="00D200B7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горисполкомом по согласованию с </w:t>
      </w:r>
      <w:r w:rsidR="004854CF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Министерством антимонопольного</w:t>
      </w:r>
      <w:r w:rsidR="004854CF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 регулирования и торговли Республики Беларусь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200B7" w:rsidRPr="002D67A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D200B7" w:rsidRPr="002D67A0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>, в том числе 70 коп. – метрополитен</w:t>
      </w:r>
      <w:r w:rsidR="000E13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и составил в среднем 7 коп. за 1 км проезда. </w:t>
      </w:r>
    </w:p>
    <w:p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е в областях – не менее 90% и </w:t>
      </w:r>
      <w:proofErr w:type="spellStart"/>
      <w:r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</w:t>
      </w:r>
      <w:proofErr w:type="spellEnd"/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</w:t>
      </w:r>
      <w:r w:rsidR="004939B5" w:rsidRPr="000F2EA7">
        <w:rPr>
          <w:rFonts w:ascii="Times New Roman" w:eastAsia="Calibri" w:hAnsi="Times New Roman" w:cs="Times New Roman"/>
          <w:sz w:val="30"/>
          <w:szCs w:val="30"/>
        </w:rPr>
        <w:t>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538B9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sz w:val="30"/>
          <w:szCs w:val="30"/>
        </w:rPr>
        <w:t xml:space="preserve">Примечателен в этом плане опыт </w:t>
      </w:r>
      <w:proofErr w:type="spellStart"/>
      <w:r w:rsidRPr="000F2EA7">
        <w:rPr>
          <w:rFonts w:ascii="Times New Roman" w:eastAsia="Calibri" w:hAnsi="Times New Roman" w:cs="Times New Roman"/>
          <w:b/>
          <w:sz w:val="30"/>
          <w:szCs w:val="30"/>
        </w:rPr>
        <w:t>г.Минска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2D7D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00B7" w:rsidRPr="000F2EA7">
        <w:rPr>
          <w:rFonts w:ascii="Times New Roman" w:eastAsia="Calibri" w:hAnsi="Times New Roman" w:cs="Times New Roman"/>
          <w:bCs/>
          <w:sz w:val="30"/>
          <w:szCs w:val="30"/>
        </w:rPr>
        <w:t>Внедрен</w:t>
      </w:r>
      <w:r w:rsidR="00F23698" w:rsidRPr="000F2EA7">
        <w:rPr>
          <w:rFonts w:ascii="Times New Roman" w:eastAsia="Calibri" w:hAnsi="Times New Roman" w:cs="Times New Roman"/>
          <w:bCs/>
          <w:sz w:val="30"/>
          <w:szCs w:val="30"/>
        </w:rPr>
        <w:t xml:space="preserve">ная в </w:t>
      </w:r>
      <w:r w:rsidR="00E06E0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столице</w:t>
      </w:r>
      <w:r w:rsidR="00D200B7" w:rsidRPr="00785663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автоматизированная</w:t>
      </w:r>
      <w:r w:rsidR="00D200B7" w:rsidRPr="0078566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система оплаты и контроля проезда 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:rsidR="004939B5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созданы проездные документы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а также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:rsidR="00D200B7" w:rsidRDefault="00D200B7" w:rsidP="00193095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Пассажи</w:t>
      </w:r>
      <w:r w:rsidR="001240C9">
        <w:rPr>
          <w:rFonts w:ascii="Times New Roman" w:eastAsia="Calibri" w:hAnsi="Times New Roman" w:cs="Times New Roman"/>
          <w:sz w:val="30"/>
          <w:szCs w:val="30"/>
        </w:rPr>
        <w:t>рам предоставляется возможность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записывать на одну бесконтактную смарт-карту (</w:t>
      </w:r>
      <w:r w:rsidR="001240C9">
        <w:rPr>
          <w:rFonts w:ascii="Times New Roman" w:eastAsia="Calibri" w:hAnsi="Times New Roman" w:cs="Times New Roman"/>
          <w:sz w:val="30"/>
          <w:szCs w:val="30"/>
        </w:rPr>
        <w:t>далее –</w:t>
      </w:r>
      <w:r w:rsidR="00AF64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2EA7">
        <w:rPr>
          <w:rFonts w:ascii="Times New Roman" w:eastAsia="Calibri" w:hAnsi="Times New Roman" w:cs="Times New Roman"/>
          <w:sz w:val="30"/>
          <w:szCs w:val="30"/>
        </w:rPr>
        <w:t>БСК) одновременно до шести видов проездных документов (в т. ч. пакет</w:t>
      </w:r>
      <w:r w:rsidR="001240C9">
        <w:rPr>
          <w:rFonts w:ascii="Times New Roman" w:eastAsia="Calibri" w:hAnsi="Times New Roman" w:cs="Times New Roman"/>
          <w:sz w:val="30"/>
          <w:szCs w:val="30"/>
        </w:rPr>
        <w:t xml:space="preserve">ы транспортных тарифных единиц), </w:t>
      </w:r>
      <w:r w:rsidRPr="000F2EA7">
        <w:rPr>
          <w:rFonts w:ascii="Times New Roman" w:eastAsia="Calibri" w:hAnsi="Times New Roman" w:cs="Times New Roman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ascii="Times New Roman" w:eastAsia="Calibri" w:hAnsi="Times New Roman" w:cs="Times New Roman"/>
          <w:bCs/>
          <w:sz w:val="30"/>
          <w:szCs w:val="30"/>
        </w:rPr>
        <w:t>ы проезда пассажирами.</w:t>
      </w:r>
    </w:p>
    <w:p w:rsidR="00D200B7" w:rsidRPr="000F2EA7" w:rsidRDefault="00D200B7" w:rsidP="0019309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 w:rsidR="00824807">
        <w:rPr>
          <w:rFonts w:ascii="Times New Roman" w:eastAsia="Calibri" w:hAnsi="Times New Roman" w:cs="Times New Roman"/>
          <w:sz w:val="30"/>
          <w:szCs w:val="30"/>
        </w:rPr>
        <w:t>.</w:t>
      </w:r>
      <w:r w:rsidR="008A2DB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0F2EA7">
        <w:rPr>
          <w:rFonts w:ascii="Times New Roman" w:eastAsia="Calibri" w:hAnsi="Times New Roman" w:cs="Times New Roman"/>
          <w:sz w:val="30"/>
          <w:szCs w:val="30"/>
        </w:rPr>
        <w:t>ешение о целесообразности приобретения и установки н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а главных (каркасных) улицах </w:t>
      </w:r>
      <w:proofErr w:type="spellStart"/>
      <w:r w:rsidR="00993ECC"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терминалов будет принято по результатам апробации их работы.</w:t>
      </w:r>
    </w:p>
    <w:p w:rsidR="00785663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П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планах на 2020 год –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создание функционала удаленного пополнения БСК-</w:t>
      </w:r>
      <w:proofErr w:type="spellStart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Минсктранс</w:t>
      </w:r>
      <w:proofErr w:type="spellEnd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средством удаленного устройства (для этого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в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настоящее время проводится работа по заключению договора на приобретение 164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таких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устройств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).</w:t>
      </w:r>
    </w:p>
    <w:p w:rsidR="00CC31E7" w:rsidRPr="000F2EA7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О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беспечени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е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доступности, высокого качества и безопасности 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авт</w:t>
      </w:r>
      <w:r w:rsidR="007D3D59">
        <w:rPr>
          <w:rFonts w:ascii="Times New Roman" w:eastAsia="Calibri" w:hAnsi="Times New Roman" w:cs="Times New Roman"/>
          <w:b/>
          <w:i/>
          <w:sz w:val="30"/>
          <w:szCs w:val="30"/>
        </w:rPr>
        <w:t>омобильных перевозок пассажиров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 взаимодействии с бизнес-сообществом вопроса введения лицензирования деятельности в области автомобильного </w:t>
      </w:r>
      <w:r w:rsidRPr="00785663">
        <w:rPr>
          <w:rFonts w:ascii="Times New Roman" w:eastAsia="Calibri" w:hAnsi="Times New Roman" w:cs="Times New Roman"/>
          <w:sz w:val="30"/>
          <w:szCs w:val="30"/>
        </w:rPr>
        <w:lastRenderedPageBreak/>
        <w:t>транспорта при выполнении перевозок пассажиров в нерегулярном сообщении, в том числе при перевозках автомобилями-такси;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вопроса об установлении обязанности по использованию </w:t>
      </w:r>
      <w:proofErr w:type="spellStart"/>
      <w:r w:rsidRPr="00785663">
        <w:rPr>
          <w:rFonts w:ascii="Times New Roman" w:eastAsia="Calibri" w:hAnsi="Times New Roman" w:cs="Times New Roman"/>
          <w:sz w:val="30"/>
          <w:szCs w:val="30"/>
        </w:rPr>
        <w:t>тахографов</w:t>
      </w:r>
      <w:proofErr w:type="spellEnd"/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при выполнении внутриреспубликанских автомобильных перевозок пассажиров;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:rsidR="00CC31E7" w:rsidRPr="0078566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:rsidR="002155F7" w:rsidRPr="005346D7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346D7">
        <w:rPr>
          <w:rFonts w:ascii="Times New Roman" w:hAnsi="Times New Roman" w:cs="Times New Roman"/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>
        <w:rPr>
          <w:rFonts w:ascii="Times New Roman" w:hAnsi="Times New Roman" w:cs="Times New Roman"/>
          <w:b/>
          <w:i/>
          <w:sz w:val="30"/>
          <w:szCs w:val="30"/>
        </w:rPr>
        <w:t>анзитного потенциала республики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:rsidR="004D3468" w:rsidRPr="00270789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7F1FFF" w:rsidRPr="00270789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4D3468" w:rsidRPr="005346D7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.</w:t>
      </w:r>
    </w:p>
    <w:p w:rsidR="004D3468" w:rsidRPr="00984757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24 автотранспортных предприятий республики. В настоящее время она объединяет в своих рядах порядка 1000 автомобильных перевозчиков –</w:t>
      </w:r>
      <w:r w:rsidR="009325C1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членов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10" w:tooltip="Таможня" w:history="1">
        <w:r w:rsidR="00150A3C" w:rsidRPr="00915B52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11" w:tooltip="ISO-контейнер" w:history="1">
        <w:r w:rsidR="00150A3C" w:rsidRPr="00984757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96184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автомобильного транспорта (Швейцария) на правах действительного члена и в соответствии с постановлением Совмина от 29.12.1998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:rsidR="008A6F51" w:rsidRPr="008A6F51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984757">
        <w:rPr>
          <w:rFonts w:ascii="Times New Roman" w:eastAsia="Calibri" w:hAnsi="Times New Roman" w:cs="Times New Roman"/>
          <w:bCs/>
          <w:sz w:val="30"/>
          <w:szCs w:val="30"/>
        </w:rPr>
        <w:t>безразрешительного</w:t>
      </w:r>
      <w:proofErr w:type="spellEnd"/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что в 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:rsidR="004D3468" w:rsidRPr="005346D7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7C3C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долл.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США.</w:t>
      </w:r>
      <w:r w:rsidR="009847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7C3C22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="004D3468" w:rsidRPr="007C3C22">
        <w:rPr>
          <w:rFonts w:ascii="Times New Roman" w:eastAsia="Calibri" w:hAnsi="Times New Roman" w:cs="Times New Roman"/>
          <w:b/>
          <w:bCs/>
          <w:sz w:val="30"/>
          <w:szCs w:val="30"/>
        </w:rPr>
        <w:t>е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 w:rsidR="00D77CA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Беларуси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По данным Государственного таможенного комитета,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4DE4">
        <w:rPr>
          <w:rFonts w:ascii="Times New Roman" w:eastAsia="Calibri" w:hAnsi="Times New Roman" w:cs="Times New Roman"/>
          <w:sz w:val="30"/>
          <w:szCs w:val="30"/>
        </w:rPr>
        <w:br/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proofErr w:type="spellStart"/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proofErr w:type="spellEnd"/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346D7" w:rsidRPr="005346D7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03652" w:rsidRPr="005346D7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proofErr w:type="spellStart"/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proofErr w:type="spellEnd"/>
      <w:r w:rsidRPr="005346D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проходит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:rsidR="006038E6" w:rsidRPr="005346D7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Совершенствование логистической системы</w:t>
      </w:r>
    </w:p>
    <w:p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lastRenderedPageBreak/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19A0">
        <w:rPr>
          <w:rFonts w:ascii="Times New Roman" w:eastAsia="Calibri" w:hAnsi="Times New Roman" w:cs="Times New Roman"/>
          <w:sz w:val="30"/>
          <w:szCs w:val="30"/>
        </w:rPr>
        <w:t>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F1694" w:rsidRPr="00EF1694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346D7" w:rsidRPr="00EF1694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i/>
          <w:sz w:val="28"/>
          <w:szCs w:val="28"/>
        </w:rPr>
        <w:t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>-Орша». В настоящее время на территории Китайско-Белорусского индустриального парка с участием китайской корпорации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Чайна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Мерчантс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сдана в эксплуатацию первая очередь логистического центра, а в пос.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Болбасово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Оршанского района </w:t>
      </w:r>
      <w:r w:rsidR="005A1D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t>ООО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реализуется инвестиционный проект по строительству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мультимодального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промышленно-логистического комплекса. </w:t>
      </w:r>
    </w:p>
    <w:p w:rsidR="005346D7" w:rsidRPr="005750DA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В соответствии с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Концепцией развития логистической системы Республики Беларусь</w:t>
      </w:r>
      <w:r w:rsidR="002E13C0">
        <w:rPr>
          <w:rFonts w:ascii="Times New Roman" w:eastAsia="Calibri" w:hAnsi="Times New Roman" w:cs="Times New Roman"/>
          <w:sz w:val="30"/>
          <w:szCs w:val="30"/>
        </w:rPr>
        <w:t>,</w:t>
      </w:r>
      <w:r w:rsidRPr="005750DA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2020 году в области логистической деятельности </w:t>
      </w:r>
      <w:r w:rsidR="001873FA" w:rsidRPr="005750DA">
        <w:rPr>
          <w:rFonts w:ascii="Times New Roman" w:eastAsia="Calibri" w:hAnsi="Times New Roman" w:cs="Times New Roman"/>
          <w:sz w:val="30"/>
          <w:szCs w:val="30"/>
        </w:rPr>
        <w:t>планируется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>: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:rsidR="005346D7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усовершенствовать систему коорди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нации государственных органов-</w:t>
      </w:r>
      <w:r w:rsidRPr="005750DA">
        <w:rPr>
          <w:rFonts w:ascii="Times New Roman" w:eastAsia="Calibri" w:hAnsi="Times New Roman" w:cs="Times New Roman"/>
          <w:sz w:val="30"/>
          <w:szCs w:val="30"/>
        </w:rPr>
        <w:t>исполнителей Республиканской программы развития логистической с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истемы и транзитного потенциала.</w:t>
      </w:r>
    </w:p>
    <w:p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:rsidR="003909ED" w:rsidRPr="009C2EE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05F5F"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="007C3C22">
        <w:rPr>
          <w:rFonts w:ascii="Times New Roman" w:hAnsi="Times New Roman" w:cs="Times New Roman"/>
          <w:b/>
          <w:sz w:val="30"/>
          <w:szCs w:val="30"/>
        </w:rPr>
        <w:t xml:space="preserve"> автомобильны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 w:rsidR="00705F5F"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 w:rsidR="00302A3F">
        <w:rPr>
          <w:rFonts w:ascii="Times New Roman" w:hAnsi="Times New Roman" w:cs="Times New Roman"/>
          <w:sz w:val="30"/>
          <w:szCs w:val="30"/>
        </w:rPr>
        <w:br/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:rsidR="003909ED" w:rsidRPr="003711ED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:rsidR="009D09A1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lastRenderedPageBreak/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>2 трансъевропейских транспортных 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909ED" w:rsidRPr="00696B2D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2D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p w:rsidR="003909ED" w:rsidRPr="007A3F6F" w:rsidRDefault="003909ED" w:rsidP="00BE1E55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1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:rsidR="00687DB7" w:rsidRPr="00687DB7" w:rsidRDefault="003909ED" w:rsidP="00BE1E55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5C5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rFonts w:ascii="Times New Roman" w:hAnsi="Times New Roman" w:cs="Times New Roman"/>
          <w:b/>
          <w:sz w:val="30"/>
          <w:szCs w:val="30"/>
        </w:rPr>
        <w:t>скоростного режима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16 декабря 2019 г. А.Г.Лукашенко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фотофиксация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</w:t>
      </w:r>
      <w:proofErr w:type="spellStart"/>
      <w:r w:rsidRPr="00582B31">
        <w:rPr>
          <w:rFonts w:ascii="Times New Roman" w:hAnsi="Times New Roman" w:cs="Times New Roman"/>
          <w:spacing w:val="-4"/>
          <w:sz w:val="30"/>
          <w:szCs w:val="30"/>
        </w:rPr>
        <w:t>видеофиксации</w:t>
      </w:r>
      <w:proofErr w:type="spellEnd"/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3909ED" w:rsidRPr="00144BB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C449E" w:rsidRPr="009C449E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 w:rsidR="0007331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Платные автомобильные дороги Республики Беларусь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proofErr w:type="spellStart"/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Брузги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).</w:t>
      </w:r>
    </w:p>
    <w:p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Оплачивать за проезд в системе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:rsidR="003909ED" w:rsidRPr="00DF009A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редств из республиканского дорожного фонда </w:t>
      </w: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расходуе</w:t>
      </w:r>
      <w:r w:rsidR="00BC01C4" w:rsidRPr="00DF009A">
        <w:rPr>
          <w:rFonts w:ascii="Times New Roman" w:hAnsi="Times New Roman" w:cs="Times New Roman"/>
          <w:b/>
          <w:spacing w:val="-4"/>
          <w:sz w:val="30"/>
          <w:szCs w:val="30"/>
        </w:rPr>
        <w:t>тся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DF009A">
        <w:rPr>
          <w:rFonts w:ascii="Times New Roman" w:hAnsi="Times New Roman" w:cs="Times New Roman"/>
          <w:sz w:val="30"/>
          <w:szCs w:val="30"/>
        </w:rPr>
        <w:t>.</w:t>
      </w:r>
    </w:p>
    <w:p w:rsidR="003909ED" w:rsidRPr="0064154D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12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sz w:val="30"/>
          <w:szCs w:val="30"/>
        </w:rPr>
        <w:t xml:space="preserve">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3909ED" w:rsidRPr="0064154D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</w:t>
      </w:r>
      <w:r w:rsidRPr="00942D8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.</w:t>
      </w:r>
    </w:p>
    <w:p w:rsidR="003909ED" w:rsidRPr="00F708C2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proofErr w:type="spellStart"/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</w:t>
      </w:r>
      <w:proofErr w:type="spellStart"/>
      <w:r w:rsidRPr="00F708C2">
        <w:rPr>
          <w:rFonts w:ascii="Times New Roman" w:hAnsi="Times New Roman" w:cs="Times New Roman"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i/>
          <w:sz w:val="28"/>
          <w:szCs w:val="28"/>
        </w:rPr>
        <w:t xml:space="preserve">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:rsidR="003909ED" w:rsidRPr="00095C55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 xml:space="preserve">(в том числе относительно перечня платных сегментов, входящих в систему </w:t>
      </w:r>
      <w:proofErr w:type="spellStart"/>
      <w:r w:rsidRPr="00337424">
        <w:rPr>
          <w:rFonts w:ascii="Times New Roman" w:hAnsi="Times New Roman" w:cs="Times New Roman"/>
          <w:sz w:val="30"/>
          <w:szCs w:val="30"/>
        </w:rPr>
        <w:t>BelToll</w:t>
      </w:r>
      <w:proofErr w:type="spellEnd"/>
      <w:r w:rsidRPr="00337424">
        <w:rPr>
          <w:rFonts w:ascii="Times New Roman" w:hAnsi="Times New Roman" w:cs="Times New Roman"/>
          <w:sz w:val="30"/>
          <w:szCs w:val="30"/>
        </w:rPr>
        <w:t>, а также карты платных дорог)</w:t>
      </w:r>
      <w:r w:rsidRPr="00095C55">
        <w:rPr>
          <w:rFonts w:ascii="Times New Roman" w:hAnsi="Times New Roman" w:cs="Times New Roman"/>
          <w:sz w:val="20"/>
          <w:szCs w:val="2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r w:rsidR="00E627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Лукашенко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lastRenderedPageBreak/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095C5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95C55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</w:rPr>
        <w:t>агрогородков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r w:rsidR="004D48C2">
        <w:rPr>
          <w:rFonts w:ascii="Times New Roman" w:hAnsi="Times New Roman" w:cs="Times New Roman"/>
          <w:sz w:val="30"/>
          <w:szCs w:val="30"/>
        </w:rPr>
        <w:t>33 006</w:t>
      </w:r>
      <w:r w:rsidRPr="00095C55">
        <w:rPr>
          <w:rFonts w:ascii="Times New Roman" w:hAnsi="Times New Roman" w:cs="Times New Roman"/>
          <w:sz w:val="30"/>
          <w:szCs w:val="30"/>
        </w:rPr>
        <w:t> км (</w:t>
      </w:r>
      <w:r w:rsidR="004D48C2">
        <w:rPr>
          <w:rFonts w:ascii="Times New Roman" w:hAnsi="Times New Roman" w:cs="Times New Roman"/>
          <w:b/>
          <w:sz w:val="30"/>
          <w:szCs w:val="30"/>
        </w:rPr>
        <w:t>47</w:t>
      </w:r>
      <w:r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7858E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</w:t>
      </w:r>
      <w:r w:rsidR="007858E5" w:rsidRPr="007858E5">
        <w:rPr>
          <w:rFonts w:ascii="Times New Roman" w:hAnsi="Times New Roman" w:cs="Times New Roman"/>
          <w:b/>
          <w:sz w:val="30"/>
          <w:szCs w:val="30"/>
        </w:rPr>
        <w:t>г</w:t>
      </w:r>
      <w:r w:rsidRPr="00095C55">
        <w:rPr>
          <w:rFonts w:ascii="Times New Roman" w:hAnsi="Times New Roman" w:cs="Times New Roman"/>
          <w:b/>
          <w:sz w:val="30"/>
          <w:szCs w:val="30"/>
        </w:rPr>
        <w:t>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</w:t>
      </w:r>
      <w:r w:rsidR="007858E5">
        <w:rPr>
          <w:rFonts w:ascii="Times New Roman" w:hAnsi="Times New Roman" w:cs="Times New Roman"/>
          <w:sz w:val="30"/>
          <w:szCs w:val="30"/>
        </w:rPr>
        <w:t>– 26 577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</w:t>
      </w:r>
      <w:r w:rsidR="003240A1" w:rsidRPr="00095C55">
        <w:rPr>
          <w:rFonts w:ascii="Times New Roman" w:hAnsi="Times New Roman" w:cs="Times New Roman"/>
          <w:sz w:val="30"/>
          <w:szCs w:val="30"/>
        </w:rPr>
        <w:t>(</w:t>
      </w:r>
      <w:r w:rsidR="003240A1">
        <w:rPr>
          <w:rFonts w:ascii="Times New Roman" w:hAnsi="Times New Roman" w:cs="Times New Roman"/>
          <w:b/>
          <w:sz w:val="30"/>
          <w:szCs w:val="30"/>
        </w:rPr>
        <w:t>37</w:t>
      </w:r>
      <w:r w:rsidR="003240A1"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3240A1" w:rsidRPr="00095C55">
        <w:rPr>
          <w:rFonts w:ascii="Times New Roman" w:hAnsi="Times New Roman" w:cs="Times New Roman"/>
          <w:sz w:val="30"/>
          <w:szCs w:val="30"/>
        </w:rPr>
        <w:t>)</w:t>
      </w:r>
      <w:r w:rsidR="003240A1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дорог. 11 </w:t>
      </w:r>
      <w:r w:rsidR="00990FB0">
        <w:rPr>
          <w:rFonts w:ascii="Times New Roman" w:hAnsi="Times New Roman" w:cs="Times New Roman"/>
          <w:sz w:val="30"/>
          <w:szCs w:val="30"/>
        </w:rPr>
        <w:t>455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:rsidR="00DB7356" w:rsidRPr="00095C55" w:rsidRDefault="00DB7356" w:rsidP="00DB7356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ходе Послания белорусскому народу и Парламенту 21 апреля 2017 г. Главой государства </w:t>
      </w:r>
      <w:r w:rsidRPr="000F48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поручено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продумать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дифференцированный подход к уплате этой пошлины в зависимости от уровня и ин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тенсивности использования дорог»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На сегодняшний день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2C014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есть несколько вариантов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решения данной задачи.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4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Правительством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подготовлен проект Указа, которым предусмотрены корректировки действующего механизма.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</w:t>
      </w:r>
      <w:r w:rsidRPr="00095C55">
        <w:rPr>
          <w:rFonts w:ascii="Times New Roman" w:hAnsi="Times New Roman" w:cs="Times New Roman"/>
          <w:sz w:val="30"/>
          <w:szCs w:val="30"/>
        </w:rPr>
        <w:t xml:space="preserve">государственную </w:t>
      </w:r>
      <w:bookmarkStart w:id="2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2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095C55">
        <w:rPr>
          <w:rFonts w:ascii="Times New Roman" w:hAnsi="Times New Roman" w:cs="Times New Roman"/>
          <w:b/>
          <w:sz w:val="30"/>
          <w:szCs w:val="30"/>
        </w:rPr>
        <w:t>отвязать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Ставки, которые </w:t>
      </w:r>
      <w:r w:rsidRPr="00095C55">
        <w:rPr>
          <w:rFonts w:ascii="Times New Roman" w:hAnsi="Times New Roman" w:cs="Times New Roman"/>
          <w:sz w:val="30"/>
          <w:szCs w:val="30"/>
        </w:rPr>
        <w:t>предусмотрены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</w:t>
      </w:r>
      <w:r>
        <w:rPr>
          <w:rFonts w:ascii="Times New Roman" w:hAnsi="Times New Roman" w:cs="Times New Roman"/>
          <w:sz w:val="30"/>
          <w:szCs w:val="30"/>
        </w:rPr>
        <w:t>, останутся прежними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095C55">
        <w:rPr>
          <w:rFonts w:ascii="Times New Roman" w:hAnsi="Times New Roman" w:cs="Times New Roman"/>
          <w:sz w:val="30"/>
          <w:szCs w:val="30"/>
        </w:rPr>
        <w:t xml:space="preserve">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(м-банкинг и интернет-банкинг).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2934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двойном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размере.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имеющими функции фото- и киносъемки, либо автоматического распознавания регистрационных знаков транспортных средств.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DB7356" w:rsidRPr="00A324F7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Однако такое решение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задачи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имеет и спорные моменты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DB7356" w:rsidRPr="00FB30C8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Поэтому </w:t>
      </w:r>
      <w:r w:rsidRPr="00712E33">
        <w:rPr>
          <w:rFonts w:ascii="Times New Roman" w:eastAsia="Calibri" w:hAnsi="Times New Roman" w:cs="Times New Roman"/>
          <w:b/>
          <w:bCs/>
          <w:sz w:val="30"/>
          <w:szCs w:val="30"/>
        </w:rPr>
        <w:t>не снимается с рассмотрения предложение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о том, чтобы </w:t>
      </w:r>
      <w:r w:rsidRPr="00004F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отменить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уплату государственной пошлины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 включить в цену топлива доп</w:t>
      </w:r>
      <w:r w:rsidR="00820FF8">
        <w:rPr>
          <w:rFonts w:ascii="Times New Roman" w:eastAsia="Calibri" w:hAnsi="Times New Roman" w:cs="Times New Roman"/>
          <w:bCs/>
          <w:sz w:val="30"/>
          <w:szCs w:val="30"/>
        </w:rPr>
        <w:t>олнительный налог в размере 7–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8 копеек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на литр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 w:rsidR="00395054">
        <w:rPr>
          <w:rFonts w:ascii="Times New Roman" w:hAnsi="Times New Roman" w:cs="Times New Roman"/>
          <w:sz w:val="30"/>
          <w:szCs w:val="30"/>
        </w:rPr>
        <w:t xml:space="preserve">иторий под </w:t>
      </w:r>
      <w:proofErr w:type="spellStart"/>
      <w:r w:rsidR="00395054">
        <w:rPr>
          <w:rFonts w:ascii="Times New Roman" w:hAnsi="Times New Roman" w:cs="Times New Roman"/>
          <w:sz w:val="30"/>
          <w:szCs w:val="30"/>
        </w:rPr>
        <w:t>г.Минском</w:t>
      </w:r>
      <w:proofErr w:type="spellEnd"/>
      <w:r w:rsidR="00395054">
        <w:rPr>
          <w:rFonts w:ascii="Times New Roman" w:hAnsi="Times New Roman" w:cs="Times New Roman"/>
          <w:sz w:val="30"/>
          <w:szCs w:val="30"/>
        </w:rPr>
        <w:t xml:space="preserve">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 w:rsidR="003979AC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Глава государства А.Г.Лукашенко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="003909ED"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:rsidR="003909ED" w:rsidRPr="005548CE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8853E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:rsidR="003909ED" w:rsidRPr="00FB6301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кемперов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(т.е. «домов на колесах»), а также зарядными станциями для электромобилей.</w:t>
      </w:r>
    </w:p>
    <w:p w:rsidR="00AD2AC7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="00307723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DA7690">
        <w:rPr>
          <w:rFonts w:ascii="Times New Roman" w:hAnsi="Times New Roman" w:cs="Times New Roman"/>
          <w:sz w:val="30"/>
          <w:szCs w:val="30"/>
        </w:rPr>
        <w:t xml:space="preserve"> 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>
        <w:rPr>
          <w:rFonts w:ascii="Times New Roman" w:hAnsi="Times New Roman" w:cs="Times New Roman"/>
          <w:sz w:val="30"/>
          <w:szCs w:val="30"/>
        </w:rPr>
        <w:t xml:space="preserve"> 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082F">
        <w:rPr>
          <w:rFonts w:ascii="Times New Roman" w:hAnsi="Times New Roman" w:cs="Times New Roman"/>
          <w:sz w:val="30"/>
          <w:szCs w:val="30"/>
        </w:rPr>
        <w:t>И</w:t>
      </w:r>
      <w:r w:rsidR="00B9777C">
        <w:rPr>
          <w:rFonts w:ascii="Times New Roman" w:hAnsi="Times New Roman" w:cs="Times New Roman"/>
          <w:sz w:val="30"/>
          <w:szCs w:val="30"/>
        </w:rPr>
        <w:t xml:space="preserve"> за последнее время </w:t>
      </w:r>
      <w:r w:rsidR="00B9777C" w:rsidRPr="002C79C7">
        <w:rPr>
          <w:rFonts w:ascii="Times New Roman" w:hAnsi="Times New Roman" w:cs="Times New Roman"/>
          <w:sz w:val="30"/>
          <w:szCs w:val="30"/>
        </w:rPr>
        <w:t>придорожн</w:t>
      </w:r>
      <w:r w:rsidR="000058AD">
        <w:rPr>
          <w:rFonts w:ascii="Times New Roman" w:hAnsi="Times New Roman" w:cs="Times New Roman"/>
          <w:sz w:val="30"/>
          <w:szCs w:val="30"/>
        </w:rPr>
        <w:t>ый сервис</w:t>
      </w:r>
      <w:r w:rsidR="00B9777C"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:rsidR="00AD2AC7" w:rsidRPr="001A35D4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5D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  <w:r w:rsidRPr="001A3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1AF9" w:rsidRPr="00051A20" w:rsidRDefault="00051A20" w:rsidP="00324D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A20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</w:t>
      </w:r>
      <w:proofErr w:type="spellStart"/>
      <w:r w:rsidRPr="00051A20">
        <w:rPr>
          <w:rFonts w:ascii="Times New Roman" w:hAnsi="Times New Roman" w:cs="Times New Roman"/>
          <w:bCs/>
          <w:i/>
          <w:sz w:val="28"/>
          <w:szCs w:val="28"/>
        </w:rPr>
        <w:t>Котловка</w:t>
      </w:r>
      <w:proofErr w:type="spellEnd"/>
      <w:r w:rsidRPr="00051A20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Котловка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Островецкого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A20">
        <w:rPr>
          <w:rFonts w:ascii="Times New Roman" w:hAnsi="Times New Roman" w:cs="Times New Roman"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комплекса 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входят: АЗС, автомобильная газозаправочная станция, автомобильная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электрозаправочная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станция, электронная очередь транспортных средств и зона ожидания, парковка на 250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-мест для грузовых и 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>-мест для легковых автомобилей, автомойка для грузовых автомобилей, мотель, кафе-бар, продуктовый магазин и аптека.</w:t>
      </w:r>
    </w:p>
    <w:p w:rsidR="00B9777C" w:rsidRPr="001A35D4" w:rsidRDefault="00B9777C" w:rsidP="00324D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D4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1A35D4">
        <w:rPr>
          <w:rFonts w:ascii="Times New Roman" w:hAnsi="Times New Roman" w:cs="Times New Roman"/>
          <w:i/>
          <w:sz w:val="28"/>
          <w:szCs w:val="28"/>
        </w:rPr>
        <w:t>к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1A35D4">
        <w:rPr>
          <w:rFonts w:ascii="Times New Roman" w:hAnsi="Times New Roman" w:cs="Times New Roman"/>
          <w:i/>
          <w:sz w:val="28"/>
          <w:szCs w:val="28"/>
        </w:rPr>
        <w:t xml:space="preserve">х от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г.Минска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в сторону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г.Бреста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на главной транзитной трассе М1: гостиница, ресторан, кафе, медицинский и SPA</w:t>
      </w:r>
      <w:r w:rsidRPr="001A35D4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</w:t>
      </w:r>
      <w:r w:rsidR="00AD2AC7" w:rsidRPr="00401625">
        <w:rPr>
          <w:rFonts w:ascii="Times New Roman" w:hAnsi="Times New Roman" w:cs="Times New Roman"/>
          <w:sz w:val="30"/>
          <w:szCs w:val="30"/>
        </w:rPr>
        <w:lastRenderedPageBreak/>
        <w:t xml:space="preserve">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="001C6DF2"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  <w:r w:rsidR="001C6DF2">
        <w:rPr>
          <w:i/>
          <w:iCs/>
          <w:color w:val="25262A"/>
          <w:shd w:val="clear" w:color="auto" w:fill="FFFFFF"/>
        </w:rPr>
        <w:t xml:space="preserve">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реконструкция трассы </w:t>
      </w:r>
      <w:r w:rsidRPr="00095C55">
        <w:rPr>
          <w:rFonts w:ascii="Times New Roman" w:hAnsi="Times New Roman" w:cs="Times New Roman"/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двухполосной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Продолжатся работы на </w:t>
      </w:r>
      <w:r w:rsidRPr="00095C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Р-53 Слобода –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Новосады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шумозащитные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экраны. Также в планах реконструировать еще 6 км этой трассы после Смолевичей.</w:t>
      </w:r>
    </w:p>
    <w:p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</w:t>
      </w:r>
      <w:proofErr w:type="spellStart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Пину</w:t>
      </w:r>
      <w:proofErr w:type="spellEnd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proofErr w:type="spellEnd"/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Это единственный мост, соединяющий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Пинский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и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мостового перехода через реку </w:t>
      </w:r>
      <w:proofErr w:type="spellStart"/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Сож</w:t>
      </w:r>
      <w:proofErr w:type="spellEnd"/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rFonts w:ascii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lastRenderedPageBreak/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Р-46 Лепель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Полоцк</w:t>
      </w:r>
      <w:r w:rsidR="0010058C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. Одно из требований к </w:t>
      </w:r>
      <w:proofErr w:type="spellStart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инвестпроекту</w:t>
      </w:r>
      <w:proofErr w:type="spellEnd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proofErr w:type="spellEnd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</w:t>
      </w:r>
      <w:proofErr w:type="spellStart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Козловичи</w:t>
      </w:r>
      <w:proofErr w:type="spellEnd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433AD8" w:rsidRPr="009C4A89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9C4A89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:rsidR="00625B7C" w:rsidRPr="00042ADF" w:rsidRDefault="00625B7C" w:rsidP="009C4A89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B51E1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, </w:t>
      </w:r>
      <w:r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ы сегодня здесь с вами делаем, –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625B7C" w:rsidRPr="00FB30C8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</w:t>
      </w:r>
      <w:r w:rsidRPr="002F3732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7B" w:rsidRDefault="001A307B" w:rsidP="006141AB">
      <w:pPr>
        <w:spacing w:after="0" w:line="240" w:lineRule="auto"/>
      </w:pPr>
      <w:r>
        <w:separator/>
      </w:r>
    </w:p>
  </w:endnote>
  <w:endnote w:type="continuationSeparator" w:id="0">
    <w:p w:rsidR="001A307B" w:rsidRDefault="001A307B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7B" w:rsidRDefault="001A307B" w:rsidP="006141AB">
      <w:pPr>
        <w:spacing w:after="0" w:line="240" w:lineRule="auto"/>
      </w:pPr>
      <w:r>
        <w:separator/>
      </w:r>
    </w:p>
  </w:footnote>
  <w:footnote w:type="continuationSeparator" w:id="0">
    <w:p w:rsidR="001A307B" w:rsidRDefault="001A307B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6141A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D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614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C59F0"/>
    <w:rsid w:val="000D7268"/>
    <w:rsid w:val="000E1322"/>
    <w:rsid w:val="000F2EA7"/>
    <w:rsid w:val="000F601B"/>
    <w:rsid w:val="0010058C"/>
    <w:rsid w:val="00104CF8"/>
    <w:rsid w:val="0011375E"/>
    <w:rsid w:val="00116BE4"/>
    <w:rsid w:val="00122C95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1436"/>
    <w:rsid w:val="001873FA"/>
    <w:rsid w:val="00190A0E"/>
    <w:rsid w:val="00193095"/>
    <w:rsid w:val="0019348D"/>
    <w:rsid w:val="001A09B3"/>
    <w:rsid w:val="001A307B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353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240A1"/>
    <w:rsid w:val="00324D85"/>
    <w:rsid w:val="00337424"/>
    <w:rsid w:val="0034531E"/>
    <w:rsid w:val="003508F3"/>
    <w:rsid w:val="00362B29"/>
    <w:rsid w:val="00370292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D48C2"/>
    <w:rsid w:val="004D517C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346D7"/>
    <w:rsid w:val="005563D2"/>
    <w:rsid w:val="005639D6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C6384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5728C"/>
    <w:rsid w:val="006636DC"/>
    <w:rsid w:val="00671637"/>
    <w:rsid w:val="00687DB7"/>
    <w:rsid w:val="006918EE"/>
    <w:rsid w:val="0069281B"/>
    <w:rsid w:val="006A5136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858E5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2176"/>
    <w:rsid w:val="007F3C71"/>
    <w:rsid w:val="007F4517"/>
    <w:rsid w:val="00801B56"/>
    <w:rsid w:val="00804216"/>
    <w:rsid w:val="00816836"/>
    <w:rsid w:val="00820FF8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72779"/>
    <w:rsid w:val="00882028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36E40"/>
    <w:rsid w:val="0094063A"/>
    <w:rsid w:val="0094167A"/>
    <w:rsid w:val="00942D82"/>
    <w:rsid w:val="009467AB"/>
    <w:rsid w:val="00950903"/>
    <w:rsid w:val="00950E7C"/>
    <w:rsid w:val="00950F8C"/>
    <w:rsid w:val="0096184E"/>
    <w:rsid w:val="00984757"/>
    <w:rsid w:val="0098710A"/>
    <w:rsid w:val="009871BF"/>
    <w:rsid w:val="00990FB0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0CA9"/>
    <w:rsid w:val="00AA4267"/>
    <w:rsid w:val="00AA54A8"/>
    <w:rsid w:val="00AB002C"/>
    <w:rsid w:val="00AB1566"/>
    <w:rsid w:val="00AB24A1"/>
    <w:rsid w:val="00AB5D1B"/>
    <w:rsid w:val="00AC473E"/>
    <w:rsid w:val="00AC4CF1"/>
    <w:rsid w:val="00AD28AF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1E55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20A9A"/>
    <w:rsid w:val="00C20D63"/>
    <w:rsid w:val="00C22A59"/>
    <w:rsid w:val="00C22B49"/>
    <w:rsid w:val="00C4108B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21A2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0BBF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B7356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627B9"/>
    <w:rsid w:val="00E6593C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31B0"/>
    <w:rsid w:val="00EF6BBD"/>
    <w:rsid w:val="00F04665"/>
    <w:rsid w:val="00F063DC"/>
    <w:rsid w:val="00F066E3"/>
    <w:rsid w:val="00F14A07"/>
    <w:rsid w:val="00F20D42"/>
    <w:rsid w:val="00F22DA1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1D75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esident.gov.by/uploads/documents/2020/10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ISO-%D0%BA%D0%BE%D0%BD%D1%82%D0%B5%D0%B9%D0%BD%D0%B5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0%D0%BC%D0%BE%D0%B6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traveler.ru/spravka/benzine-in-europ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Администратор</cp:lastModifiedBy>
  <cp:revision>2</cp:revision>
  <cp:lastPrinted>2020-02-17T05:00:00Z</cp:lastPrinted>
  <dcterms:created xsi:type="dcterms:W3CDTF">2020-02-17T05:39:00Z</dcterms:created>
  <dcterms:modified xsi:type="dcterms:W3CDTF">2020-02-17T05:39:00Z</dcterms:modified>
</cp:coreProperties>
</file>