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МАТЕРИАЛЫ</w:t>
      </w:r>
    </w:p>
    <w:p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(</w:t>
      </w:r>
      <w:r w:rsidR="00B95E20" w:rsidRPr="00174DB2">
        <w:rPr>
          <w:rFonts w:ascii="Times New Roman" w:hAnsi="Times New Roman"/>
          <w:sz w:val="30"/>
          <w:szCs w:val="30"/>
        </w:rPr>
        <w:t>апрель</w:t>
      </w:r>
      <w:r w:rsidR="0085093A"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sz w:val="30"/>
          <w:szCs w:val="30"/>
        </w:rPr>
        <w:t>2022 г.)</w:t>
      </w:r>
    </w:p>
    <w:p w:rsidR="00DC58EF" w:rsidRPr="00174DB2" w:rsidRDefault="00DC58EF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0C7BBC" w:rsidRPr="00174DB2" w:rsidRDefault="00C81887" w:rsidP="00B95E20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r>
        <w:rPr>
          <w:rFonts w:ascii="Times New Roman" w:hAnsi="Times New Roman"/>
          <w:b/>
          <w:sz w:val="30"/>
          <w:szCs w:val="30"/>
        </w:rPr>
        <w:t>О</w:t>
      </w:r>
      <w:r w:rsidRPr="00174DB2">
        <w:rPr>
          <w:rFonts w:ascii="Times New Roman" w:hAnsi="Times New Roman"/>
          <w:b/>
          <w:sz w:val="30"/>
          <w:szCs w:val="30"/>
        </w:rPr>
        <w:t>сновные экономические достижения первого года пятилетки в контексте решений VI</w:t>
      </w:r>
      <w:r>
        <w:rPr>
          <w:rFonts w:ascii="Times New Roman" w:hAnsi="Times New Roman"/>
          <w:b/>
          <w:sz w:val="30"/>
          <w:szCs w:val="30"/>
        </w:rPr>
        <w:t> В</w:t>
      </w:r>
      <w:r w:rsidRPr="00174DB2">
        <w:rPr>
          <w:rFonts w:ascii="Times New Roman" w:hAnsi="Times New Roman"/>
          <w:b/>
          <w:sz w:val="30"/>
          <w:szCs w:val="30"/>
        </w:rPr>
        <w:t>себелорусского народного собрания</w:t>
      </w:r>
    </w:p>
    <w:bookmarkEnd w:id="0"/>
    <w:p w:rsidR="00B95E20" w:rsidRPr="00174DB2" w:rsidRDefault="00B95E20" w:rsidP="00B95E20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 xml:space="preserve">на основе сведений </w:t>
      </w:r>
      <w:r w:rsidR="00B95E20" w:rsidRPr="00174DB2">
        <w:rPr>
          <w:rFonts w:ascii="Times New Roman" w:hAnsi="Times New Roman"/>
          <w:i/>
          <w:sz w:val="30"/>
          <w:szCs w:val="30"/>
        </w:rPr>
        <w:t>Министерства экономики</w:t>
      </w:r>
      <w:r w:rsidR="0085093A" w:rsidRPr="00174DB2">
        <w:rPr>
          <w:rFonts w:ascii="Times New Roman" w:hAnsi="Times New Roman"/>
          <w:i/>
          <w:sz w:val="30"/>
          <w:szCs w:val="30"/>
        </w:rPr>
        <w:t xml:space="preserve"> Республики Беларусь, </w:t>
      </w:r>
      <w:r w:rsidRPr="00174DB2">
        <w:rPr>
          <w:rFonts w:ascii="Times New Roman" w:hAnsi="Times New Roman"/>
          <w:i/>
          <w:sz w:val="30"/>
          <w:szCs w:val="30"/>
        </w:rPr>
        <w:t xml:space="preserve">материалов </w:t>
      </w:r>
      <w:proofErr w:type="spellStart"/>
      <w:r w:rsidRPr="00174DB2">
        <w:rPr>
          <w:rFonts w:ascii="Times New Roman" w:hAnsi="Times New Roman"/>
          <w:i/>
          <w:sz w:val="30"/>
          <w:szCs w:val="30"/>
        </w:rPr>
        <w:t>БелТА</w:t>
      </w:r>
      <w:proofErr w:type="spellEnd"/>
      <w:r w:rsidRPr="00174DB2">
        <w:rPr>
          <w:rFonts w:ascii="Times New Roman" w:hAnsi="Times New Roman"/>
          <w:i/>
          <w:sz w:val="30"/>
          <w:szCs w:val="30"/>
        </w:rPr>
        <w:t xml:space="preserve"> и </w:t>
      </w:r>
      <w:r w:rsidR="00DA0F18" w:rsidRPr="00174DB2">
        <w:rPr>
          <w:rFonts w:ascii="Times New Roman" w:hAnsi="Times New Roman"/>
          <w:i/>
          <w:sz w:val="30"/>
          <w:szCs w:val="30"/>
        </w:rPr>
        <w:t>«</w:t>
      </w:r>
      <w:r w:rsidRPr="00174DB2">
        <w:rPr>
          <w:rFonts w:ascii="Times New Roman" w:hAnsi="Times New Roman"/>
          <w:i/>
          <w:sz w:val="30"/>
          <w:szCs w:val="30"/>
        </w:rPr>
        <w:t>СБ. Беларусь сегодня</w:t>
      </w:r>
      <w:r w:rsidR="00DA0F18" w:rsidRPr="00174DB2">
        <w:rPr>
          <w:rFonts w:ascii="Times New Roman" w:hAnsi="Times New Roman"/>
          <w:i/>
          <w:sz w:val="30"/>
          <w:szCs w:val="30"/>
        </w:rPr>
        <w:t>»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23B72" w:rsidRPr="00FF6F2C" w:rsidRDefault="00023B72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6F2C">
        <w:rPr>
          <w:rFonts w:ascii="Times New Roman" w:hAnsi="Times New Roman"/>
          <w:sz w:val="30"/>
          <w:szCs w:val="30"/>
        </w:rPr>
        <w:t>Программа социально-экономического развития республики на 2021 – 2025 годы сформирована на основании положений, одобренных на VI Всебелорусском народном собрании.</w:t>
      </w:r>
    </w:p>
    <w:p w:rsidR="00A918BD" w:rsidRPr="00174DB2" w:rsidRDefault="00A918BD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Именно она увязывает стратегию и тактику действий государства, обеспечивает мобилизацию ресурсов на достижение важнейших приоритетов развития. Программа на пятилетку широко обсуждалась народом, его представителями при подготовке Всебелорусского народного собрания и непосредственно на народном вече. Можно со всей уверенностью утверждать, что во всех отношениях это наш главный программный документ. </w:t>
      </w:r>
    </w:p>
    <w:p w:rsidR="00B95E20" w:rsidRPr="00FF6F2C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FF6F2C">
        <w:rPr>
          <w:rFonts w:ascii="Times New Roman" w:hAnsi="Times New Roman"/>
          <w:spacing w:val="-6"/>
          <w:sz w:val="30"/>
          <w:szCs w:val="30"/>
        </w:rPr>
        <w:t>Первый год пятилетки – 2021</w:t>
      </w:r>
      <w:r w:rsidR="0017488A" w:rsidRPr="00FF6F2C">
        <w:rPr>
          <w:rFonts w:ascii="Times New Roman" w:hAnsi="Times New Roman"/>
          <w:spacing w:val="-6"/>
          <w:sz w:val="30"/>
          <w:szCs w:val="30"/>
        </w:rPr>
        <w:t xml:space="preserve"> г.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– пришелся на очень непростой период: нестабильность на внешнем контуре, </w:t>
      </w:r>
      <w:proofErr w:type="spellStart"/>
      <w:r w:rsidRPr="00FF6F2C">
        <w:rPr>
          <w:rFonts w:ascii="Times New Roman" w:hAnsi="Times New Roman"/>
          <w:spacing w:val="-6"/>
          <w:sz w:val="30"/>
          <w:szCs w:val="30"/>
        </w:rPr>
        <w:t>санкционное</w:t>
      </w:r>
      <w:proofErr w:type="spellEnd"/>
      <w:r w:rsidRPr="00FF6F2C">
        <w:rPr>
          <w:rFonts w:ascii="Times New Roman" w:hAnsi="Times New Roman"/>
          <w:spacing w:val="-6"/>
          <w:sz w:val="30"/>
          <w:szCs w:val="30"/>
        </w:rPr>
        <w:t xml:space="preserve"> давление, пандемия и другие неблагоприятные факторы. Однако, несмотря ни на что, </w:t>
      </w:r>
      <w:r w:rsidRPr="00FF6F2C">
        <w:rPr>
          <w:rFonts w:ascii="Times New Roman" w:hAnsi="Times New Roman"/>
          <w:b/>
          <w:spacing w:val="-6"/>
          <w:sz w:val="30"/>
          <w:szCs w:val="30"/>
        </w:rPr>
        <w:t>белорусская экономика выстояла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. Во многом благодаря эффективно применяемым 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 xml:space="preserve">руководством страны </w:t>
      </w:r>
      <w:r w:rsidRPr="00FF6F2C">
        <w:rPr>
          <w:rFonts w:ascii="Times New Roman" w:hAnsi="Times New Roman"/>
          <w:spacing w:val="-6"/>
          <w:sz w:val="30"/>
          <w:szCs w:val="30"/>
        </w:rPr>
        <w:t>инструментам экономической политики белорус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 xml:space="preserve">ы </w:t>
      </w:r>
      <w:r w:rsidRPr="00FF6F2C">
        <w:rPr>
          <w:rFonts w:ascii="Times New Roman" w:hAnsi="Times New Roman"/>
          <w:spacing w:val="-6"/>
          <w:sz w:val="30"/>
          <w:szCs w:val="30"/>
        </w:rPr>
        <w:t>не ощутили на себе этих потрясений. Как результат, благосостояние белорус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>ских граждан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 продолжало расти</w:t>
      </w:r>
      <w:r w:rsidR="0062234E" w:rsidRPr="00FF6F2C">
        <w:rPr>
          <w:rFonts w:ascii="Times New Roman" w:hAnsi="Times New Roman"/>
          <w:spacing w:val="-6"/>
          <w:sz w:val="30"/>
          <w:szCs w:val="30"/>
        </w:rPr>
        <w:t xml:space="preserve">: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люди зарабатывали деньги, отдыхали, строили семьи, уверенно смотрели в будущее – как это </w:t>
      </w:r>
      <w:r w:rsidR="00995713" w:rsidRPr="00FF6F2C">
        <w:rPr>
          <w:rFonts w:ascii="Times New Roman" w:hAnsi="Times New Roman"/>
          <w:spacing w:val="-6"/>
          <w:sz w:val="30"/>
          <w:szCs w:val="30"/>
        </w:rPr>
        <w:t xml:space="preserve">и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было </w:t>
      </w:r>
      <w:r w:rsidR="00995713" w:rsidRPr="00FF6F2C">
        <w:rPr>
          <w:rFonts w:ascii="Times New Roman" w:hAnsi="Times New Roman"/>
          <w:spacing w:val="-6"/>
          <w:sz w:val="30"/>
          <w:szCs w:val="30"/>
        </w:rPr>
        <w:t xml:space="preserve">последние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5, 10, 15 лет назад. В этом и заключается </w:t>
      </w:r>
      <w:r w:rsidR="0062234E" w:rsidRPr="00FF6F2C">
        <w:rPr>
          <w:rFonts w:ascii="Times New Roman" w:hAnsi="Times New Roman"/>
          <w:spacing w:val="-6"/>
          <w:sz w:val="30"/>
          <w:szCs w:val="30"/>
        </w:rPr>
        <w:t xml:space="preserve">принципиальный момент </w:t>
      </w:r>
      <w:r w:rsidRPr="00FF6F2C">
        <w:rPr>
          <w:rFonts w:ascii="Times New Roman" w:hAnsi="Times New Roman"/>
          <w:spacing w:val="-6"/>
          <w:sz w:val="30"/>
          <w:szCs w:val="30"/>
        </w:rPr>
        <w:t>эффективности работы власти и экономики.</w:t>
      </w:r>
    </w:p>
    <w:p w:rsidR="00B95E20" w:rsidRPr="00174DB2" w:rsidRDefault="00B95E20" w:rsidP="0099571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Цифры тому свидетельство. </w:t>
      </w:r>
      <w:r w:rsidR="00995713" w:rsidRPr="00174DB2">
        <w:rPr>
          <w:rFonts w:ascii="Times New Roman" w:hAnsi="Times New Roman"/>
          <w:sz w:val="30"/>
          <w:szCs w:val="30"/>
        </w:rPr>
        <w:t xml:space="preserve">За год </w:t>
      </w:r>
      <w:r w:rsidR="00995713" w:rsidRPr="00174DB2">
        <w:rPr>
          <w:rFonts w:ascii="Times New Roman" w:hAnsi="Times New Roman"/>
          <w:b/>
          <w:sz w:val="30"/>
          <w:szCs w:val="30"/>
        </w:rPr>
        <w:t>д</w:t>
      </w:r>
      <w:r w:rsidRPr="00174DB2">
        <w:rPr>
          <w:rFonts w:ascii="Times New Roman" w:hAnsi="Times New Roman"/>
          <w:b/>
          <w:sz w:val="30"/>
          <w:szCs w:val="30"/>
        </w:rPr>
        <w:t>енежные доходы населения в реальном выражении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sz w:val="30"/>
          <w:szCs w:val="30"/>
        </w:rPr>
        <w:t>выросли на 2%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1,6%), темп роста производительности труда составил </w:t>
      </w:r>
      <w:r w:rsidRPr="00174DB2">
        <w:rPr>
          <w:rFonts w:ascii="Times New Roman" w:hAnsi="Times New Roman"/>
          <w:b/>
          <w:sz w:val="30"/>
          <w:szCs w:val="30"/>
        </w:rPr>
        <w:t>103,2%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101,9%), производство промышленной продукции выросло на 6,5% (при</w:t>
      </w:r>
      <w:r w:rsidR="00995713"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sz w:val="30"/>
          <w:szCs w:val="30"/>
        </w:rPr>
        <w:t>прогнозе</w:t>
      </w:r>
      <w:r w:rsidR="00FF6F2C">
        <w:rPr>
          <w:rFonts w:ascii="Times New Roman" w:hAnsi="Times New Roman"/>
          <w:sz w:val="30"/>
          <w:szCs w:val="30"/>
        </w:rPr>
        <w:t> </w:t>
      </w:r>
      <w:r w:rsidRPr="00174DB2">
        <w:rPr>
          <w:rFonts w:ascii="Times New Roman" w:hAnsi="Times New Roman"/>
          <w:sz w:val="30"/>
          <w:szCs w:val="30"/>
        </w:rPr>
        <w:t xml:space="preserve">– 3%), </w:t>
      </w:r>
      <w:r w:rsidRPr="00174DB2">
        <w:rPr>
          <w:rFonts w:ascii="Times New Roman" w:hAnsi="Times New Roman"/>
          <w:b/>
          <w:sz w:val="30"/>
          <w:szCs w:val="30"/>
        </w:rPr>
        <w:t>ВВП увеличился на 2,3%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– 1,8%).</w:t>
      </w:r>
    </w:p>
    <w:p w:rsidR="00B95E20" w:rsidRPr="00174DB2" w:rsidRDefault="00995713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2021 </w:t>
      </w:r>
      <w:r w:rsidR="0017488A" w:rsidRPr="00174DB2">
        <w:rPr>
          <w:rFonts w:ascii="Times New Roman" w:hAnsi="Times New Roman"/>
          <w:sz w:val="30"/>
          <w:szCs w:val="30"/>
        </w:rPr>
        <w:t>г.</w:t>
      </w:r>
      <w:r w:rsidRPr="00174DB2">
        <w:rPr>
          <w:rFonts w:ascii="Times New Roman" w:hAnsi="Times New Roman"/>
          <w:sz w:val="30"/>
          <w:szCs w:val="30"/>
        </w:rPr>
        <w:t xml:space="preserve"> с</w:t>
      </w:r>
      <w:r w:rsidR="00B95E20" w:rsidRPr="00174DB2">
        <w:rPr>
          <w:rFonts w:ascii="Times New Roman" w:hAnsi="Times New Roman"/>
          <w:sz w:val="30"/>
          <w:szCs w:val="30"/>
        </w:rPr>
        <w:t xml:space="preserve">формировано </w:t>
      </w:r>
      <w:r w:rsidR="00B95E20" w:rsidRPr="00174DB2">
        <w:rPr>
          <w:rFonts w:ascii="Times New Roman" w:hAnsi="Times New Roman"/>
          <w:b/>
          <w:sz w:val="30"/>
          <w:szCs w:val="30"/>
        </w:rPr>
        <w:t>рекордное</w:t>
      </w:r>
      <w:r w:rsidRPr="00174DB2">
        <w:rPr>
          <w:rFonts w:ascii="Times New Roman" w:hAnsi="Times New Roman"/>
          <w:b/>
          <w:sz w:val="30"/>
          <w:szCs w:val="30"/>
        </w:rPr>
        <w:t xml:space="preserve"> положительное</w:t>
      </w:r>
      <w:r w:rsidR="00B95E20" w:rsidRPr="00174DB2">
        <w:rPr>
          <w:rFonts w:ascii="Times New Roman" w:hAnsi="Times New Roman"/>
          <w:b/>
          <w:sz w:val="30"/>
          <w:szCs w:val="30"/>
        </w:rPr>
        <w:t xml:space="preserve"> сальдо внешней торговли товарами и услугами</w:t>
      </w:r>
      <w:r w:rsidR="00B95E20" w:rsidRPr="00174DB2">
        <w:rPr>
          <w:rFonts w:ascii="Times New Roman" w:hAnsi="Times New Roman"/>
          <w:sz w:val="30"/>
          <w:szCs w:val="30"/>
        </w:rPr>
        <w:t xml:space="preserve"> – 3,8 млрд долларов США</w:t>
      </w:r>
      <w:r w:rsidR="00ED5395" w:rsidRPr="00174DB2">
        <w:rPr>
          <w:rFonts w:ascii="Times New Roman" w:hAnsi="Times New Roman"/>
          <w:sz w:val="30"/>
          <w:szCs w:val="30"/>
        </w:rPr>
        <w:t>,</w:t>
      </w:r>
      <w:r w:rsidR="00B95E20" w:rsidRPr="00174DB2">
        <w:rPr>
          <w:rFonts w:ascii="Times New Roman" w:hAnsi="Times New Roman"/>
          <w:sz w:val="30"/>
          <w:szCs w:val="30"/>
        </w:rPr>
        <w:t xml:space="preserve"> или 5,5% к ВВП</w:t>
      </w:r>
      <w:r w:rsidR="00ED5395" w:rsidRPr="00174DB2">
        <w:rPr>
          <w:rFonts w:ascii="Times New Roman" w:hAnsi="Times New Roman"/>
          <w:sz w:val="30"/>
          <w:szCs w:val="30"/>
        </w:rPr>
        <w:t>,</w:t>
      </w:r>
      <w:r w:rsidR="00B95E20" w:rsidRPr="00174DB2">
        <w:rPr>
          <w:rFonts w:ascii="Times New Roman" w:hAnsi="Times New Roman"/>
          <w:sz w:val="30"/>
          <w:szCs w:val="30"/>
        </w:rPr>
        <w:t xml:space="preserve"> при росте экспорта товаров и услуг на 32,5%. Рост экспортных поставок обеспечен по всем товарным позициям.</w:t>
      </w:r>
    </w:p>
    <w:p w:rsidR="00B95E20" w:rsidRPr="00174DB2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lastRenderedPageBreak/>
        <w:t xml:space="preserve">С опережением выполнены обязательства по строительству жилья. За счет всех источников финансирования введено в эксплуатацию </w:t>
      </w:r>
      <w:r w:rsidR="00E601FB" w:rsidRPr="00174DB2">
        <w:rPr>
          <w:rFonts w:ascii="Times New Roman" w:hAnsi="Times New Roman"/>
          <w:sz w:val="30"/>
          <w:szCs w:val="30"/>
        </w:rPr>
        <w:br/>
      </w:r>
      <w:r w:rsidRPr="00174DB2">
        <w:rPr>
          <w:rFonts w:ascii="Times New Roman" w:hAnsi="Times New Roman"/>
          <w:sz w:val="30"/>
          <w:szCs w:val="30"/>
        </w:rPr>
        <w:t>4 387,3 тыс. кв. метров общей площади (109,7% к годовому плану).</w:t>
      </w:r>
    </w:p>
    <w:p w:rsidR="00BE6D52" w:rsidRPr="00174DB2" w:rsidRDefault="005B3AF5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>Президент Республики Беларусь</w:t>
      </w:r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 А.Г.Лукашенко, выступая на шестом </w:t>
      </w:r>
      <w:r w:rsidR="00B95E20" w:rsidRPr="00294F20">
        <w:rPr>
          <w:rFonts w:ascii="Times New Roman" w:hAnsi="Times New Roman"/>
          <w:spacing w:val="-14"/>
          <w:sz w:val="30"/>
          <w:szCs w:val="30"/>
        </w:rPr>
        <w:t>Всебелорусском народном собрании</w:t>
      </w:r>
      <w:r w:rsidRPr="00294F20">
        <w:rPr>
          <w:rFonts w:ascii="Times New Roman" w:hAnsi="Times New Roman"/>
          <w:spacing w:val="-14"/>
          <w:sz w:val="30"/>
          <w:szCs w:val="30"/>
        </w:rPr>
        <w:t>, отметил</w:t>
      </w:r>
      <w:r w:rsidR="00B95E20" w:rsidRPr="00294F20">
        <w:rPr>
          <w:rFonts w:ascii="Times New Roman" w:hAnsi="Times New Roman"/>
          <w:spacing w:val="-14"/>
          <w:sz w:val="30"/>
          <w:szCs w:val="30"/>
        </w:rPr>
        <w:t xml:space="preserve">: </w:t>
      </w:r>
      <w:r w:rsidR="00B95E20" w:rsidRPr="00294F20">
        <w:rPr>
          <w:rFonts w:ascii="Times New Roman" w:hAnsi="Times New Roman"/>
          <w:i/>
          <w:spacing w:val="-14"/>
          <w:sz w:val="30"/>
          <w:szCs w:val="30"/>
        </w:rPr>
        <w:t>«Мы сделали интересы белорусов</w:t>
      </w:r>
      <w:r w:rsidR="00B95E20" w:rsidRPr="00294F20">
        <w:rPr>
          <w:rFonts w:ascii="Times New Roman" w:hAnsi="Times New Roman"/>
          <w:i/>
          <w:spacing w:val="-6"/>
          <w:sz w:val="30"/>
          <w:szCs w:val="30"/>
        </w:rPr>
        <w:t xml:space="preserve"> </w:t>
      </w:r>
      <w:r w:rsidR="00B95E20" w:rsidRPr="00294F20">
        <w:rPr>
          <w:rFonts w:ascii="Times New Roman" w:hAnsi="Times New Roman"/>
          <w:i/>
          <w:spacing w:val="-10"/>
          <w:sz w:val="30"/>
          <w:szCs w:val="30"/>
        </w:rPr>
        <w:t>приоритетом нашей экономической политики. Социальное государство</w:t>
      </w:r>
      <w:r w:rsidR="00294F20" w:rsidRPr="00294F20">
        <w:rPr>
          <w:rFonts w:ascii="Times New Roman" w:hAnsi="Times New Roman"/>
          <w:i/>
          <w:spacing w:val="-10"/>
          <w:sz w:val="30"/>
          <w:szCs w:val="30"/>
        </w:rPr>
        <w:t xml:space="preserve"> </w:t>
      </w:r>
      <w:r w:rsidR="00B95E20" w:rsidRPr="00294F20">
        <w:rPr>
          <w:rFonts w:ascii="Times New Roman" w:hAnsi="Times New Roman"/>
          <w:i/>
          <w:spacing w:val="-10"/>
          <w:sz w:val="30"/>
          <w:szCs w:val="30"/>
        </w:rPr>
        <w:t>–</w:t>
      </w:r>
      <w:r w:rsidR="00995713" w:rsidRPr="00174DB2">
        <w:rPr>
          <w:rFonts w:ascii="Times New Roman" w:hAnsi="Times New Roman"/>
          <w:i/>
          <w:spacing w:val="-6"/>
          <w:sz w:val="30"/>
          <w:szCs w:val="30"/>
        </w:rPr>
        <w:t> </w:t>
      </w:r>
      <w:r w:rsidR="00B95E20" w:rsidRPr="00174DB2">
        <w:rPr>
          <w:rFonts w:ascii="Times New Roman" w:hAnsi="Times New Roman"/>
          <w:i/>
          <w:spacing w:val="-6"/>
          <w:sz w:val="30"/>
          <w:szCs w:val="30"/>
        </w:rPr>
        <w:t xml:space="preserve">это </w:t>
      </w:r>
      <w:r w:rsidR="00B95E20" w:rsidRPr="00294F20">
        <w:rPr>
          <w:rFonts w:ascii="Times New Roman" w:hAnsi="Times New Roman"/>
          <w:i/>
          <w:spacing w:val="-12"/>
          <w:sz w:val="30"/>
          <w:szCs w:val="30"/>
        </w:rPr>
        <w:t>наш неизменный национальный бренд»</w:t>
      </w:r>
      <w:r w:rsidR="00B95E20" w:rsidRPr="00294F20">
        <w:rPr>
          <w:rFonts w:ascii="Times New Roman" w:hAnsi="Times New Roman"/>
          <w:spacing w:val="-12"/>
          <w:sz w:val="30"/>
          <w:szCs w:val="30"/>
        </w:rPr>
        <w:t>. Программа социально-экономического</w:t>
      </w:r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 развития страны на 2021–2025 годы направлена на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продолжение и </w:t>
      </w:r>
      <w:r w:rsidR="007D5996" w:rsidRPr="00174DB2">
        <w:rPr>
          <w:rFonts w:ascii="Times New Roman" w:hAnsi="Times New Roman"/>
          <w:spacing w:val="-6"/>
          <w:sz w:val="30"/>
          <w:szCs w:val="30"/>
        </w:rPr>
        <w:t>укрепление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этого курса. И у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же </w:t>
      </w:r>
      <w:r w:rsidRPr="00174DB2">
        <w:rPr>
          <w:rFonts w:ascii="Times New Roman" w:hAnsi="Times New Roman"/>
          <w:spacing w:val="-6"/>
          <w:sz w:val="30"/>
          <w:szCs w:val="30"/>
        </w:rPr>
        <w:t>по итогам окончания первого года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</w:rPr>
        <w:t>этой пятилетки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можно отметить </w:t>
      </w:r>
      <w:r w:rsidR="00FA386B" w:rsidRPr="00174DB2">
        <w:rPr>
          <w:rFonts w:ascii="Times New Roman" w:hAnsi="Times New Roman"/>
          <w:spacing w:val="-6"/>
          <w:sz w:val="30"/>
          <w:szCs w:val="30"/>
        </w:rPr>
        <w:t>ряд достижений в различных отраслях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8D7D7B" w:rsidRPr="00174DB2" w:rsidRDefault="008D7D7B" w:rsidP="00A762B4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Основные итоги развития промышленного комплекса</w:t>
      </w:r>
    </w:p>
    <w:p w:rsidR="00291796" w:rsidRPr="00174DB2" w:rsidRDefault="00291796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Промышленность Беларуси объединяет более </w:t>
      </w:r>
      <w:r w:rsidR="00174DB2" w:rsidRPr="00174DB2">
        <w:rPr>
          <w:rFonts w:ascii="Times New Roman" w:hAnsi="Times New Roman"/>
          <w:bCs/>
          <w:sz w:val="30"/>
          <w:szCs w:val="30"/>
        </w:rPr>
        <w:t>16 000 организаций</w:t>
      </w:r>
      <w:r w:rsidRPr="00174DB2">
        <w:rPr>
          <w:rFonts w:ascii="Times New Roman" w:hAnsi="Times New Roman"/>
          <w:bCs/>
          <w:sz w:val="30"/>
          <w:szCs w:val="30"/>
        </w:rPr>
        <w:t xml:space="preserve">. В производственной линейке – десятки тысяч наименований продукции: от микросхем и клапанов сердца до самых больших в мире самосвалов. У большинства 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наших </w:t>
      </w:r>
      <w:r w:rsidRPr="00174DB2">
        <w:rPr>
          <w:rFonts w:ascii="Times New Roman" w:hAnsi="Times New Roman"/>
          <w:bCs/>
          <w:sz w:val="30"/>
          <w:szCs w:val="30"/>
        </w:rPr>
        <w:t xml:space="preserve">заводов богатейшая история, они давно стали национальными брендами и широко известны далеко за пределами республики. Несмотря на непростые условия, 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в первый год пятилетки </w:t>
      </w:r>
      <w:r w:rsidRPr="00174DB2">
        <w:rPr>
          <w:rFonts w:ascii="Times New Roman" w:hAnsi="Times New Roman"/>
          <w:bCs/>
          <w:sz w:val="30"/>
          <w:szCs w:val="30"/>
        </w:rPr>
        <w:t xml:space="preserve">промышленный сектор </w:t>
      </w:r>
      <w:r w:rsidR="00F44BAA" w:rsidRPr="00174DB2">
        <w:rPr>
          <w:rFonts w:ascii="Times New Roman" w:hAnsi="Times New Roman"/>
          <w:bCs/>
          <w:sz w:val="30"/>
          <w:szCs w:val="30"/>
        </w:rPr>
        <w:t>показал</w:t>
      </w:r>
      <w:r w:rsidRPr="00174DB2">
        <w:rPr>
          <w:rFonts w:ascii="Times New Roman" w:hAnsi="Times New Roman"/>
          <w:bCs/>
          <w:sz w:val="30"/>
          <w:szCs w:val="30"/>
        </w:rPr>
        <w:t xml:space="preserve"> устойчивый рост.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По итогам 2021 г. промышленность сформировала основной положительный вклад в ВВП (1,6 </w:t>
      </w:r>
      <w:r w:rsidR="000D128D" w:rsidRPr="00174DB2">
        <w:rPr>
          <w:rFonts w:ascii="Times New Roman" w:hAnsi="Times New Roman"/>
          <w:bCs/>
          <w:sz w:val="30"/>
          <w:szCs w:val="30"/>
        </w:rPr>
        <w:t>процентных пункта</w:t>
      </w:r>
      <w:r w:rsidRPr="00174DB2">
        <w:rPr>
          <w:rFonts w:ascii="Times New Roman" w:hAnsi="Times New Roman"/>
          <w:bCs/>
          <w:sz w:val="30"/>
          <w:szCs w:val="30"/>
        </w:rPr>
        <w:t>). Индекс промышленного производства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 (</w:t>
      </w:r>
      <w:r w:rsidRPr="00174DB2">
        <w:rPr>
          <w:rFonts w:ascii="Times New Roman" w:hAnsi="Times New Roman"/>
          <w:bCs/>
          <w:sz w:val="30"/>
          <w:szCs w:val="30"/>
        </w:rPr>
        <w:t xml:space="preserve">являющийся одним из главных </w:t>
      </w:r>
      <w:r w:rsidRPr="000900AD">
        <w:rPr>
          <w:rFonts w:ascii="Times New Roman" w:hAnsi="Times New Roman"/>
          <w:bCs/>
          <w:spacing w:val="-8"/>
          <w:sz w:val="30"/>
          <w:szCs w:val="30"/>
        </w:rPr>
        <w:t>индикаторов состояния экономики страны и измеряющий выпуск продукции</w:t>
      </w:r>
      <w:r w:rsidRPr="00174DB2">
        <w:rPr>
          <w:rFonts w:ascii="Times New Roman" w:hAnsi="Times New Roman"/>
          <w:bCs/>
          <w:sz w:val="30"/>
          <w:szCs w:val="30"/>
        </w:rPr>
        <w:t xml:space="preserve"> в промышленности и добывающих отраслях</w:t>
      </w:r>
      <w:r w:rsidR="00F44BAA" w:rsidRPr="00174DB2">
        <w:rPr>
          <w:rFonts w:ascii="Times New Roman" w:hAnsi="Times New Roman"/>
          <w:bCs/>
          <w:sz w:val="30"/>
          <w:szCs w:val="30"/>
        </w:rPr>
        <w:t>)</w:t>
      </w:r>
      <w:r w:rsidRPr="00174DB2">
        <w:rPr>
          <w:rFonts w:ascii="Times New Roman" w:hAnsi="Times New Roman"/>
          <w:bCs/>
          <w:sz w:val="30"/>
          <w:szCs w:val="30"/>
        </w:rPr>
        <w:t xml:space="preserve"> составил </w:t>
      </w:r>
      <w:r w:rsidRPr="00174DB2">
        <w:rPr>
          <w:rFonts w:ascii="Times New Roman" w:hAnsi="Times New Roman"/>
          <w:b/>
          <w:bCs/>
          <w:sz w:val="30"/>
          <w:szCs w:val="30"/>
        </w:rPr>
        <w:t>106,5%</w:t>
      </w:r>
      <w:r w:rsidRPr="00174DB2">
        <w:rPr>
          <w:rFonts w:ascii="Times New Roman" w:hAnsi="Times New Roman"/>
          <w:bCs/>
          <w:sz w:val="30"/>
          <w:szCs w:val="30"/>
        </w:rPr>
        <w:t xml:space="preserve">. 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При этом стоимость </w:t>
      </w:r>
      <w:r w:rsidRPr="00174DB2">
        <w:rPr>
          <w:rFonts w:ascii="Times New Roman" w:hAnsi="Times New Roman"/>
          <w:b/>
          <w:bCs/>
          <w:sz w:val="30"/>
          <w:szCs w:val="30"/>
        </w:rPr>
        <w:t>запасов готовой продукции</w:t>
      </w:r>
      <w:r w:rsidRPr="00174DB2">
        <w:rPr>
          <w:rFonts w:ascii="Times New Roman" w:hAnsi="Times New Roman"/>
          <w:bCs/>
          <w:sz w:val="30"/>
          <w:szCs w:val="30"/>
        </w:rPr>
        <w:t xml:space="preserve"> на 1 января 2022 г. составила 5446,1 млн рублей, или 52,7% к среднемесячному объему производства. Это </w:t>
      </w:r>
      <w:r w:rsidRPr="00174DB2">
        <w:rPr>
          <w:rFonts w:ascii="Times New Roman" w:hAnsi="Times New Roman"/>
          <w:b/>
          <w:bCs/>
          <w:sz w:val="30"/>
          <w:szCs w:val="30"/>
        </w:rPr>
        <w:t>самый низкий уровень</w:t>
      </w:r>
      <w:r w:rsidRPr="00174DB2">
        <w:rPr>
          <w:rFonts w:ascii="Times New Roman" w:hAnsi="Times New Roman"/>
          <w:bCs/>
          <w:sz w:val="30"/>
          <w:szCs w:val="30"/>
        </w:rPr>
        <w:t xml:space="preserve"> запасов на указанную дату </w:t>
      </w:r>
      <w:r w:rsidRPr="00174DB2">
        <w:rPr>
          <w:rFonts w:ascii="Times New Roman" w:hAnsi="Times New Roman"/>
          <w:b/>
          <w:bCs/>
          <w:sz w:val="30"/>
          <w:szCs w:val="30"/>
        </w:rPr>
        <w:t>за последнее десятилетие</w:t>
      </w:r>
      <w:r w:rsidRPr="00174DB2">
        <w:rPr>
          <w:rFonts w:ascii="Times New Roman" w:hAnsi="Times New Roman"/>
          <w:bCs/>
          <w:sz w:val="30"/>
          <w:szCs w:val="30"/>
        </w:rPr>
        <w:t>.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>Таким образом, результаты работы промышленности</w:t>
      </w:r>
      <w:r w:rsidR="00FA386B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за 2021 г.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свидетельствуют о сохранении высоких темпов роста объемов производства и продаж продукции при относительно низком уровне </w:t>
      </w:r>
      <w:r w:rsidR="00EA143B" w:rsidRPr="00174DB2">
        <w:rPr>
          <w:rFonts w:ascii="Times New Roman" w:hAnsi="Times New Roman"/>
          <w:bCs/>
          <w:spacing w:val="-6"/>
          <w:sz w:val="30"/>
          <w:szCs w:val="30"/>
        </w:rPr>
        <w:t xml:space="preserve">ее нереализованных 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>запасов.</w:t>
      </w:r>
    </w:p>
    <w:p w:rsidR="00C1539A" w:rsidRPr="00174DB2" w:rsidRDefault="00C1539A" w:rsidP="00C15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0"/>
          <w:sz w:val="30"/>
          <w:szCs w:val="30"/>
        </w:rPr>
      </w:pPr>
      <w:r w:rsidRPr="00174DB2">
        <w:rPr>
          <w:rFonts w:ascii="Times New Roman" w:hAnsi="Times New Roman"/>
          <w:bCs/>
          <w:spacing w:val="-10"/>
          <w:sz w:val="30"/>
          <w:szCs w:val="30"/>
        </w:rPr>
        <w:t xml:space="preserve">В 2021 г. </w:t>
      </w:r>
      <w:r w:rsidR="00EA143B" w:rsidRPr="00174DB2">
        <w:rPr>
          <w:rFonts w:ascii="Times New Roman" w:hAnsi="Times New Roman"/>
          <w:bCs/>
          <w:spacing w:val="-10"/>
          <w:sz w:val="30"/>
          <w:szCs w:val="30"/>
        </w:rPr>
        <w:t xml:space="preserve">в Беларуси </w:t>
      </w:r>
      <w:r w:rsidRPr="00174DB2">
        <w:rPr>
          <w:rFonts w:ascii="Times New Roman" w:hAnsi="Times New Roman"/>
          <w:bCs/>
          <w:spacing w:val="-10"/>
          <w:sz w:val="30"/>
          <w:szCs w:val="30"/>
        </w:rPr>
        <w:t>проводилась активная работа по модернизации и созданию новых производств, повышению качества и конкурентоспособности выпускаемой продукции</w:t>
      </w:r>
      <w:r w:rsidR="002C2B7D" w:rsidRPr="00174DB2">
        <w:rPr>
          <w:rFonts w:ascii="Times New Roman" w:hAnsi="Times New Roman"/>
          <w:bCs/>
          <w:spacing w:val="-10"/>
          <w:sz w:val="30"/>
          <w:szCs w:val="30"/>
        </w:rPr>
        <w:t xml:space="preserve"> практически во всех сферах.</w:t>
      </w:r>
    </w:p>
    <w:p w:rsidR="00C1539A" w:rsidRPr="00174DB2" w:rsidRDefault="005B3AF5" w:rsidP="00C15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Так,</w:t>
      </w:r>
      <w:r w:rsidR="007F1CE7" w:rsidRPr="00174DB2">
        <w:rPr>
          <w:rFonts w:ascii="Times New Roman" w:hAnsi="Times New Roman"/>
          <w:bCs/>
          <w:sz w:val="30"/>
          <w:szCs w:val="30"/>
        </w:rPr>
        <w:t xml:space="preserve"> активно развивается новая отрасль машиностроения –</w:t>
      </w:r>
      <w:r w:rsidR="000D5826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7F1CE7" w:rsidRPr="00111DB6">
        <w:rPr>
          <w:rFonts w:ascii="Times New Roman" w:hAnsi="Times New Roman"/>
          <w:b/>
          <w:bCs/>
          <w:sz w:val="30"/>
          <w:szCs w:val="30"/>
        </w:rPr>
        <w:t>электротранспорт</w:t>
      </w:r>
      <w:r w:rsidR="00C1539A" w:rsidRPr="00111DB6">
        <w:rPr>
          <w:rFonts w:ascii="Times New Roman" w:hAnsi="Times New Roman"/>
          <w:bCs/>
          <w:sz w:val="30"/>
          <w:szCs w:val="30"/>
        </w:rPr>
        <w:t>.</w:t>
      </w:r>
      <w:r w:rsidR="007F1CE7" w:rsidRPr="00111DB6">
        <w:rPr>
          <w:rFonts w:ascii="Times New Roman" w:hAnsi="Times New Roman"/>
          <w:sz w:val="30"/>
          <w:szCs w:val="30"/>
        </w:rPr>
        <w:t xml:space="preserve"> </w:t>
      </w:r>
      <w:r w:rsidR="00111DB6" w:rsidRPr="00111DB6">
        <w:rPr>
          <w:rFonts w:ascii="Times New Roman" w:hAnsi="Times New Roman"/>
          <w:sz w:val="30"/>
          <w:szCs w:val="30"/>
        </w:rPr>
        <w:t>Р</w:t>
      </w:r>
      <w:r w:rsidR="00D456B0" w:rsidRPr="00111DB6">
        <w:rPr>
          <w:rFonts w:ascii="Times New Roman" w:hAnsi="Times New Roman"/>
          <w:bCs/>
          <w:sz w:val="30"/>
          <w:szCs w:val="30"/>
        </w:rPr>
        <w:t>еализуется</w:t>
      </w:r>
      <w:r w:rsidR="00111DB6">
        <w:rPr>
          <w:rFonts w:ascii="Times New Roman" w:hAnsi="Times New Roman"/>
          <w:bCs/>
          <w:sz w:val="30"/>
          <w:szCs w:val="30"/>
        </w:rPr>
        <w:t xml:space="preserve"> к</w:t>
      </w:r>
      <w:r w:rsidR="007F1CE7" w:rsidRPr="00111DB6">
        <w:rPr>
          <w:rFonts w:ascii="Times New Roman" w:hAnsi="Times New Roman"/>
          <w:bCs/>
          <w:sz w:val="30"/>
          <w:szCs w:val="30"/>
        </w:rPr>
        <w:t>омплексная программа развития</w:t>
      </w:r>
      <w:r w:rsidR="007F1CE7" w:rsidRPr="00174DB2">
        <w:rPr>
          <w:rFonts w:ascii="Times New Roman" w:hAnsi="Times New Roman"/>
          <w:bCs/>
          <w:sz w:val="30"/>
          <w:szCs w:val="30"/>
        </w:rPr>
        <w:t xml:space="preserve"> электротранспорта на 2021–2025 гг. (далее – Комплексная программа)</w:t>
      </w:r>
      <w:r w:rsidR="00670312">
        <w:rPr>
          <w:rFonts w:ascii="Times New Roman" w:hAnsi="Times New Roman"/>
          <w:bCs/>
          <w:sz w:val="30"/>
          <w:szCs w:val="30"/>
        </w:rPr>
        <w:t xml:space="preserve">, </w:t>
      </w:r>
      <w:r w:rsidR="00D456B0" w:rsidRPr="00670312">
        <w:rPr>
          <w:rFonts w:ascii="Times New Roman" w:hAnsi="Times New Roman"/>
          <w:bCs/>
          <w:sz w:val="30"/>
          <w:szCs w:val="30"/>
        </w:rPr>
        <w:t xml:space="preserve">создан </w:t>
      </w:r>
      <w:proofErr w:type="spellStart"/>
      <w:r w:rsidR="00D456B0" w:rsidRPr="00670312">
        <w:rPr>
          <w:rFonts w:ascii="Times New Roman" w:hAnsi="Times New Roman"/>
          <w:bCs/>
          <w:sz w:val="30"/>
          <w:szCs w:val="30"/>
        </w:rPr>
        <w:t>инновационно</w:t>
      </w:r>
      <w:proofErr w:type="spellEnd"/>
      <w:r w:rsidR="00670312" w:rsidRPr="00670312">
        <w:rPr>
          <w:rFonts w:ascii="Times New Roman" w:hAnsi="Times New Roman"/>
          <w:bCs/>
          <w:sz w:val="30"/>
          <w:szCs w:val="30"/>
        </w:rPr>
        <w:t>-</w:t>
      </w:r>
      <w:r w:rsidR="00D456B0" w:rsidRPr="00670312">
        <w:rPr>
          <w:rFonts w:ascii="Times New Roman" w:hAnsi="Times New Roman"/>
          <w:bCs/>
          <w:sz w:val="30"/>
          <w:szCs w:val="30"/>
        </w:rPr>
        <w:t>промышленн</w:t>
      </w:r>
      <w:r w:rsidR="00670312" w:rsidRPr="00670312">
        <w:rPr>
          <w:rFonts w:ascii="Times New Roman" w:hAnsi="Times New Roman"/>
          <w:bCs/>
          <w:sz w:val="30"/>
          <w:szCs w:val="30"/>
        </w:rPr>
        <w:t>ый</w:t>
      </w:r>
      <w:r w:rsidR="00D456B0" w:rsidRPr="00670312">
        <w:rPr>
          <w:rFonts w:ascii="Times New Roman" w:hAnsi="Times New Roman"/>
          <w:bCs/>
          <w:sz w:val="30"/>
          <w:szCs w:val="30"/>
        </w:rPr>
        <w:t xml:space="preserve"> кластер</w:t>
      </w:r>
      <w:r w:rsidR="00670312" w:rsidRPr="00670312">
        <w:rPr>
          <w:rFonts w:ascii="Times New Roman" w:hAnsi="Times New Roman"/>
          <w:bCs/>
          <w:sz w:val="30"/>
          <w:szCs w:val="30"/>
        </w:rPr>
        <w:t xml:space="preserve"> «Электротранспорт»</w:t>
      </w:r>
      <w:r w:rsidR="00E66620" w:rsidRPr="00670312">
        <w:rPr>
          <w:rFonts w:ascii="Times New Roman" w:hAnsi="Times New Roman"/>
          <w:bCs/>
          <w:sz w:val="30"/>
          <w:szCs w:val="30"/>
        </w:rPr>
        <w:t>.</w:t>
      </w:r>
      <w:r w:rsidR="00D456B0">
        <w:rPr>
          <w:rFonts w:ascii="Times New Roman" w:hAnsi="Times New Roman"/>
          <w:bCs/>
          <w:sz w:val="30"/>
          <w:szCs w:val="30"/>
        </w:rPr>
        <w:t xml:space="preserve"> </w:t>
      </w:r>
    </w:p>
    <w:p w:rsidR="00C1539A" w:rsidRPr="00174DB2" w:rsidRDefault="00C1539A" w:rsidP="00C1539A">
      <w:pPr>
        <w:keepNext/>
        <w:widowControl w:val="0"/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lastRenderedPageBreak/>
        <w:t>Справочно</w:t>
      </w:r>
      <w:r w:rsidR="00B87BDC" w:rsidRPr="00174DB2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8062D5" w:rsidRPr="00174DB2" w:rsidRDefault="008062D5" w:rsidP="00343537">
      <w:pPr>
        <w:widowControl w:val="0"/>
        <w:spacing w:after="120" w:line="228" w:lineRule="auto"/>
        <w:ind w:left="709" w:firstLine="709"/>
        <w:jc w:val="both"/>
        <w:rPr>
          <w:rFonts w:ascii="Times New Roman" w:hAnsi="Times New Roman"/>
          <w:bCs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>По итогам реализации мероприятий Комплексной программы</w:t>
      </w:r>
      <w:r w:rsidR="002C2B7D" w:rsidRPr="00174DB2">
        <w:rPr>
          <w:rFonts w:ascii="Times New Roman" w:hAnsi="Times New Roman"/>
          <w:bCs/>
          <w:i/>
          <w:spacing w:val="-6"/>
          <w:sz w:val="28"/>
          <w:szCs w:val="28"/>
        </w:rPr>
        <w:t>,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в прошлом году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«БКМ Холдинг» произвел 110 электробусов, 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Минский автозавод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>–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85. Транспортными организациями республики закуплено 173</w:t>
      </w:r>
      <w:r w:rsidR="003B011B" w:rsidRPr="00174DB2">
        <w:rPr>
          <w:rFonts w:ascii="Times New Roman" w:hAnsi="Times New Roman"/>
          <w:bCs/>
          <w:i/>
          <w:spacing w:val="-6"/>
          <w:sz w:val="28"/>
          <w:szCs w:val="28"/>
        </w:rPr>
        <w:t> 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>электробуса (из них 155 –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с динамической зарядкой) и 8 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троллейбусов. На экспорт поставлено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>208 троллейбусов, 22 электробуса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и 5 трамваев. Всего, с учетом экспорта, произведено и поставлено 416 единиц городского электрического пассажирского транспорта.</w:t>
      </w:r>
    </w:p>
    <w:p w:rsidR="008062D5" w:rsidRPr="00174DB2" w:rsidRDefault="00D456B0" w:rsidP="007F1C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У</w:t>
      </w:r>
      <w:r w:rsidR="007F1CE7" w:rsidRPr="00174DB2">
        <w:rPr>
          <w:rFonts w:ascii="Times New Roman" w:hAnsi="Times New Roman"/>
          <w:bCs/>
          <w:sz w:val="30"/>
          <w:szCs w:val="30"/>
        </w:rPr>
        <w:t>спешные результаты получены в ходе выполнения разработок</w:t>
      </w:r>
      <w:r w:rsidR="00933B3F" w:rsidRPr="00174DB2">
        <w:rPr>
          <w:rFonts w:ascii="Times New Roman" w:hAnsi="Times New Roman"/>
          <w:bCs/>
          <w:sz w:val="30"/>
          <w:szCs w:val="30"/>
        </w:rPr>
        <w:t xml:space="preserve"> новых м</w:t>
      </w:r>
      <w:r w:rsidR="000F23E7" w:rsidRPr="00174DB2">
        <w:rPr>
          <w:rFonts w:ascii="Times New Roman" w:hAnsi="Times New Roman"/>
          <w:bCs/>
          <w:sz w:val="30"/>
          <w:szCs w:val="30"/>
        </w:rPr>
        <w:t>оделей техники</w:t>
      </w:r>
      <w:r w:rsidR="007F1CE7" w:rsidRPr="00174DB2">
        <w:rPr>
          <w:rFonts w:ascii="Times New Roman" w:hAnsi="Times New Roman"/>
          <w:bCs/>
          <w:sz w:val="30"/>
          <w:szCs w:val="30"/>
        </w:rPr>
        <w:t>.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EA143B" w:rsidRPr="00174DB2">
        <w:rPr>
          <w:rFonts w:ascii="Times New Roman" w:hAnsi="Times New Roman"/>
          <w:bCs/>
          <w:sz w:val="30"/>
          <w:szCs w:val="30"/>
        </w:rPr>
        <w:t xml:space="preserve">Так, </w:t>
      </w:r>
      <w:r w:rsidR="007F1CE7" w:rsidRPr="00174DB2">
        <w:rPr>
          <w:rFonts w:ascii="Times New Roman" w:hAnsi="Times New Roman"/>
          <w:bCs/>
          <w:sz w:val="30"/>
          <w:szCs w:val="30"/>
        </w:rPr>
        <w:t>«</w:t>
      </w:r>
      <w:r w:rsidR="008062D5" w:rsidRPr="00174DB2">
        <w:rPr>
          <w:rFonts w:ascii="Times New Roman" w:hAnsi="Times New Roman"/>
          <w:bCs/>
          <w:sz w:val="30"/>
          <w:szCs w:val="30"/>
        </w:rPr>
        <w:t>БЕЛАЗ</w:t>
      </w:r>
      <w:r w:rsidR="007F1CE7" w:rsidRPr="00174DB2">
        <w:rPr>
          <w:rFonts w:ascii="Times New Roman" w:hAnsi="Times New Roman"/>
          <w:bCs/>
          <w:sz w:val="30"/>
          <w:szCs w:val="30"/>
        </w:rPr>
        <w:t>»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изготовил образцы карьерных </w:t>
      </w:r>
      <w:r w:rsidR="008062D5" w:rsidRPr="00374216">
        <w:rPr>
          <w:rFonts w:ascii="Times New Roman" w:hAnsi="Times New Roman"/>
          <w:bCs/>
          <w:spacing w:val="-4"/>
          <w:sz w:val="30"/>
          <w:szCs w:val="30"/>
        </w:rPr>
        <w:t>самосвалов грузоподъемностью 90 т (на аккумуляторных батареях) и 220 т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(дизель-</w:t>
      </w:r>
      <w:proofErr w:type="spellStart"/>
      <w:r w:rsidR="008062D5" w:rsidRPr="00174DB2">
        <w:rPr>
          <w:rFonts w:ascii="Times New Roman" w:hAnsi="Times New Roman"/>
          <w:bCs/>
          <w:sz w:val="30"/>
          <w:szCs w:val="30"/>
        </w:rPr>
        <w:t>троллейвозного</w:t>
      </w:r>
      <w:proofErr w:type="spellEnd"/>
      <w:r w:rsidR="008062D5" w:rsidRPr="00174DB2">
        <w:rPr>
          <w:rFonts w:ascii="Times New Roman" w:hAnsi="Times New Roman"/>
          <w:bCs/>
          <w:sz w:val="30"/>
          <w:szCs w:val="30"/>
        </w:rPr>
        <w:t xml:space="preserve"> типа).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На Минском автозаводе презентовали </w:t>
      </w:r>
      <w:r w:rsidR="00A762B4" w:rsidRPr="00A759E0">
        <w:rPr>
          <w:rFonts w:ascii="Times New Roman" w:hAnsi="Times New Roman"/>
          <w:bCs/>
          <w:spacing w:val="-6"/>
          <w:sz w:val="30"/>
          <w:szCs w:val="30"/>
        </w:rPr>
        <w:t>электрический грузовик МАЗ-4381ЕЕ</w:t>
      </w:r>
      <w:r w:rsidR="00EA143B" w:rsidRPr="00A759E0">
        <w:rPr>
          <w:rFonts w:ascii="Times New Roman" w:hAnsi="Times New Roman"/>
          <w:bCs/>
          <w:spacing w:val="-6"/>
          <w:sz w:val="30"/>
          <w:szCs w:val="30"/>
        </w:rPr>
        <w:t xml:space="preserve">, который </w:t>
      </w:r>
      <w:r w:rsidR="00A762B4" w:rsidRPr="00A759E0">
        <w:rPr>
          <w:rFonts w:ascii="Times New Roman" w:hAnsi="Times New Roman"/>
          <w:bCs/>
          <w:spacing w:val="-6"/>
          <w:sz w:val="30"/>
          <w:szCs w:val="30"/>
        </w:rPr>
        <w:t>предназначен для перевозки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грузов до 4,5 т на расстояние до 200 км без подзарядки (</w:t>
      </w:r>
      <w:r w:rsidR="00EA143B" w:rsidRPr="00174DB2">
        <w:rPr>
          <w:rFonts w:ascii="Times New Roman" w:hAnsi="Times New Roman"/>
          <w:bCs/>
          <w:sz w:val="30"/>
          <w:szCs w:val="30"/>
        </w:rPr>
        <w:t xml:space="preserve">на </w:t>
      </w:r>
      <w:r w:rsidR="00A762B4" w:rsidRPr="00174DB2">
        <w:rPr>
          <w:rFonts w:ascii="Times New Roman" w:hAnsi="Times New Roman"/>
          <w:bCs/>
          <w:sz w:val="30"/>
          <w:szCs w:val="30"/>
        </w:rPr>
        <w:t>городски</w:t>
      </w:r>
      <w:r w:rsidR="00EA143B" w:rsidRPr="00174DB2">
        <w:rPr>
          <w:rFonts w:ascii="Times New Roman" w:hAnsi="Times New Roman"/>
          <w:bCs/>
          <w:sz w:val="30"/>
          <w:szCs w:val="30"/>
        </w:rPr>
        <w:t>х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и пригородны</w:t>
      </w:r>
      <w:r w:rsidR="00EA143B" w:rsidRPr="00174DB2">
        <w:rPr>
          <w:rFonts w:ascii="Times New Roman" w:hAnsi="Times New Roman"/>
          <w:bCs/>
          <w:sz w:val="30"/>
          <w:szCs w:val="30"/>
        </w:rPr>
        <w:t>х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маршрут</w:t>
      </w:r>
      <w:r w:rsidR="00EA143B" w:rsidRPr="00174DB2">
        <w:rPr>
          <w:rFonts w:ascii="Times New Roman" w:hAnsi="Times New Roman"/>
          <w:bCs/>
          <w:sz w:val="30"/>
          <w:szCs w:val="30"/>
        </w:rPr>
        <w:t>ах</w:t>
      </w:r>
      <w:r w:rsidR="00A762B4" w:rsidRPr="00174DB2">
        <w:rPr>
          <w:rFonts w:ascii="Times New Roman" w:hAnsi="Times New Roman"/>
          <w:bCs/>
          <w:sz w:val="30"/>
          <w:szCs w:val="30"/>
        </w:rPr>
        <w:t>).</w:t>
      </w:r>
    </w:p>
    <w:p w:rsidR="007F1CE7" w:rsidRPr="00174DB2" w:rsidRDefault="007F1CE7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прошлом году «БЕЛДЖИ» завершил сертификацию легкового электромобиля 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Geely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Geometria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 xml:space="preserve"> C. Белорусские специалисты собрали первую партию из 50 электромобилей, которые адаптированы к климатическим условиям республики.</w:t>
      </w:r>
    </w:p>
    <w:p w:rsidR="008062D5" w:rsidRDefault="008062D5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ОАО «Витязь» организовало производство зарядных станций переменного и постоянного тока. Станции постоянного тока (быстрой зарядки) </w:t>
      </w:r>
      <w:r w:rsidR="00111DB6">
        <w:rPr>
          <w:rFonts w:ascii="Times New Roman" w:hAnsi="Times New Roman"/>
          <w:bCs/>
          <w:sz w:val="30"/>
          <w:szCs w:val="30"/>
        </w:rPr>
        <w:t xml:space="preserve">позволяют создавать развитую сеть </w:t>
      </w:r>
      <w:r w:rsidRPr="00174DB2">
        <w:rPr>
          <w:rFonts w:ascii="Times New Roman" w:hAnsi="Times New Roman"/>
          <w:bCs/>
          <w:sz w:val="30"/>
          <w:szCs w:val="30"/>
        </w:rPr>
        <w:t>зарядн</w:t>
      </w:r>
      <w:r w:rsidR="00111DB6">
        <w:rPr>
          <w:rFonts w:ascii="Times New Roman" w:hAnsi="Times New Roman"/>
          <w:bCs/>
          <w:sz w:val="30"/>
          <w:szCs w:val="30"/>
        </w:rPr>
        <w:t>ой</w:t>
      </w:r>
      <w:r w:rsidRPr="00174DB2">
        <w:rPr>
          <w:rFonts w:ascii="Times New Roman" w:hAnsi="Times New Roman"/>
          <w:bCs/>
          <w:sz w:val="30"/>
          <w:szCs w:val="30"/>
        </w:rPr>
        <w:t xml:space="preserve"> инфраструктур</w:t>
      </w:r>
      <w:r w:rsidR="00111DB6">
        <w:rPr>
          <w:rFonts w:ascii="Times New Roman" w:hAnsi="Times New Roman"/>
          <w:bCs/>
          <w:sz w:val="30"/>
          <w:szCs w:val="30"/>
        </w:rPr>
        <w:t>ы</w:t>
      </w:r>
      <w:r w:rsidR="00111DB6">
        <w:rPr>
          <w:rFonts w:ascii="Times New Roman" w:hAnsi="Times New Roman"/>
          <w:bCs/>
          <w:sz w:val="30"/>
          <w:szCs w:val="30"/>
        </w:rPr>
        <w:br/>
        <w:t>по всей стране. С</w:t>
      </w:r>
      <w:r w:rsidRPr="00174DB2">
        <w:rPr>
          <w:rFonts w:ascii="Times New Roman" w:hAnsi="Times New Roman"/>
          <w:bCs/>
          <w:sz w:val="30"/>
          <w:szCs w:val="30"/>
        </w:rPr>
        <w:t>танции переменного тока реализует</w:t>
      </w:r>
      <w:r w:rsidR="00670312">
        <w:rPr>
          <w:rFonts w:ascii="Times New Roman" w:hAnsi="Times New Roman"/>
          <w:bCs/>
          <w:sz w:val="30"/>
          <w:szCs w:val="30"/>
        </w:rPr>
        <w:t>ся</w:t>
      </w:r>
      <w:r w:rsidRPr="00174DB2">
        <w:rPr>
          <w:rFonts w:ascii="Times New Roman" w:hAnsi="Times New Roman"/>
          <w:bCs/>
          <w:sz w:val="30"/>
          <w:szCs w:val="30"/>
        </w:rPr>
        <w:t xml:space="preserve"> владельцам электромобилей для установки в местах стоянки (гаражах).</w:t>
      </w:r>
    </w:p>
    <w:p w:rsidR="00545122" w:rsidRPr="00174DB2" w:rsidRDefault="00545122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рамках развития области </w:t>
      </w:r>
      <w:proofErr w:type="spellStart"/>
      <w:r w:rsidRPr="00174DB2">
        <w:rPr>
          <w:rFonts w:ascii="Times New Roman" w:hAnsi="Times New Roman"/>
          <w:b/>
          <w:sz w:val="30"/>
          <w:szCs w:val="30"/>
        </w:rPr>
        <w:t>биоиндустрии</w:t>
      </w:r>
      <w:proofErr w:type="spellEnd"/>
      <w:r w:rsidRPr="00174DB2">
        <w:rPr>
          <w:rFonts w:ascii="Times New Roman" w:hAnsi="Times New Roman"/>
          <w:b/>
          <w:sz w:val="30"/>
          <w:szCs w:val="30"/>
        </w:rPr>
        <w:t xml:space="preserve"> и фармацевтики</w:t>
      </w:r>
      <w:r w:rsidRPr="00174DB2">
        <w:rPr>
          <w:rFonts w:ascii="Times New Roman" w:hAnsi="Times New Roman"/>
          <w:bCs/>
          <w:sz w:val="30"/>
          <w:szCs w:val="30"/>
        </w:rPr>
        <w:t>:</w:t>
      </w:r>
    </w:p>
    <w:p w:rsidR="00545122" w:rsidRPr="00C55219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C55219">
        <w:rPr>
          <w:rFonts w:ascii="Times New Roman" w:hAnsi="Times New Roman"/>
          <w:bCs/>
          <w:spacing w:val="-6"/>
          <w:sz w:val="30"/>
          <w:szCs w:val="30"/>
        </w:rPr>
        <w:t>реализовывался ряд инвестиционных проектов по производству современных противоопухолевых лекарственных средств, созданию новых производств твердых лекарственных форм и лекарственных средств</w:t>
      </w:r>
      <w:r w:rsidR="003911F0">
        <w:rPr>
          <w:rFonts w:ascii="Times New Roman" w:hAnsi="Times New Roman"/>
          <w:bCs/>
          <w:spacing w:val="-6"/>
          <w:sz w:val="30"/>
          <w:szCs w:val="30"/>
        </w:rPr>
        <w:t xml:space="preserve"> в форме капе</w:t>
      </w:r>
      <w:r w:rsidR="003911F0" w:rsidRPr="003911F0">
        <w:rPr>
          <w:rFonts w:ascii="Times New Roman" w:hAnsi="Times New Roman"/>
          <w:bCs/>
          <w:spacing w:val="-16"/>
          <w:sz w:val="30"/>
          <w:szCs w:val="30"/>
        </w:rPr>
        <w:t>ль</w:t>
      </w:r>
      <w:r w:rsidRPr="003911F0">
        <w:rPr>
          <w:rFonts w:ascii="Times New Roman" w:hAnsi="Times New Roman"/>
          <w:bCs/>
          <w:spacing w:val="-16"/>
          <w:sz w:val="30"/>
          <w:szCs w:val="30"/>
        </w:rPr>
        <w:t>, реконструкции и модернизации ряда производственных цехов и участков</w:t>
      </w:r>
      <w:r w:rsidRPr="00C55219">
        <w:rPr>
          <w:rFonts w:ascii="Times New Roman" w:hAnsi="Times New Roman"/>
          <w:bCs/>
          <w:spacing w:val="-6"/>
          <w:sz w:val="30"/>
          <w:szCs w:val="30"/>
        </w:rPr>
        <w:t>;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получен прототип белорусской вакцины против COVID-19. 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</w:t>
      </w:r>
      <w:r w:rsidRPr="00174DB2">
        <w:rPr>
          <w:rFonts w:ascii="Times New Roman" w:hAnsi="Times New Roman"/>
          <w:b/>
          <w:sz w:val="30"/>
          <w:szCs w:val="30"/>
        </w:rPr>
        <w:t>химическом производстве</w:t>
      </w:r>
      <w:r w:rsidRPr="00174DB2">
        <w:rPr>
          <w:rFonts w:ascii="Times New Roman" w:hAnsi="Times New Roman"/>
          <w:bCs/>
          <w:sz w:val="30"/>
          <w:szCs w:val="30"/>
        </w:rPr>
        <w:t xml:space="preserve">: </w:t>
      </w:r>
    </w:p>
    <w:p w:rsidR="00922112" w:rsidRPr="00D76FBB" w:rsidRDefault="00545122" w:rsidP="00D76FBB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76FBB">
        <w:rPr>
          <w:rFonts w:ascii="Times New Roman" w:hAnsi="Times New Roman"/>
          <w:bCs/>
          <w:sz w:val="30"/>
          <w:szCs w:val="30"/>
        </w:rPr>
        <w:t>введено в эксплуатацию Петриковское рудоуправление ОАО «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Беларуськалия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>»</w:t>
      </w:r>
      <w:r w:rsidR="001B6354" w:rsidRPr="00D76FBB">
        <w:rPr>
          <w:rFonts w:ascii="Times New Roman" w:hAnsi="Times New Roman"/>
          <w:bCs/>
          <w:sz w:val="30"/>
          <w:szCs w:val="30"/>
        </w:rPr>
        <w:t>,</w:t>
      </w:r>
      <w:r w:rsidR="00922112" w:rsidRPr="00D76FBB">
        <w:rPr>
          <w:rFonts w:ascii="Times New Roman" w:hAnsi="Times New Roman"/>
          <w:bCs/>
          <w:sz w:val="30"/>
          <w:szCs w:val="30"/>
        </w:rPr>
        <w:t xml:space="preserve"> которое позволит укрепить позиции страны на мировом калийном рынке, а также придать импульс развитию всего Петриковского района: за счет создания сотен новых рабочих мест и социальной инфраструктуры (строительства жилых домов, современного детского сада с </w:t>
      </w:r>
      <w:proofErr w:type="spellStart"/>
      <w:r w:rsidR="00922112" w:rsidRPr="00D76FBB">
        <w:rPr>
          <w:rFonts w:ascii="Times New Roman" w:hAnsi="Times New Roman"/>
          <w:bCs/>
          <w:sz w:val="30"/>
          <w:szCs w:val="30"/>
        </w:rPr>
        <w:t>лего</w:t>
      </w:r>
      <w:proofErr w:type="spellEnd"/>
      <w:r w:rsidR="00922112" w:rsidRPr="00D76FBB">
        <w:rPr>
          <w:rFonts w:ascii="Times New Roman" w:hAnsi="Times New Roman"/>
          <w:bCs/>
          <w:sz w:val="30"/>
          <w:szCs w:val="30"/>
        </w:rPr>
        <w:t>-центром и бассейном и т.д.);</w:t>
      </w:r>
    </w:p>
    <w:p w:rsidR="00545122" w:rsidRPr="00D76FBB" w:rsidRDefault="00545122" w:rsidP="00D76FBB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76FBB">
        <w:rPr>
          <w:rFonts w:ascii="Times New Roman" w:hAnsi="Times New Roman"/>
          <w:bCs/>
          <w:sz w:val="30"/>
          <w:szCs w:val="30"/>
        </w:rPr>
        <w:t>в ОАО «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Белшина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>» освоен выпуск новых моделей шин под брендом «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Forcerra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Industry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>» для эксплуатации на самосвалах, погрузчиках и бульдозерах</w:t>
      </w:r>
      <w:r w:rsidR="00D456B0" w:rsidRPr="00D76FBB">
        <w:rPr>
          <w:rFonts w:ascii="Times New Roman" w:hAnsi="Times New Roman"/>
          <w:bCs/>
          <w:sz w:val="30"/>
          <w:szCs w:val="30"/>
        </w:rPr>
        <w:t>. Д</w:t>
      </w:r>
      <w:r w:rsidR="00C847F2" w:rsidRPr="00D76FBB">
        <w:rPr>
          <w:rFonts w:ascii="Times New Roman" w:hAnsi="Times New Roman"/>
          <w:bCs/>
          <w:sz w:val="30"/>
          <w:szCs w:val="30"/>
        </w:rPr>
        <w:t xml:space="preserve">ля обеспечения стабильной работы предприятия успешно скорректирована стратегия поставок продукции (40% идет на внутренний рынок, 60% – на экспорт в Россию, Армению, </w:t>
      </w:r>
      <w:r w:rsidR="00C847F2" w:rsidRPr="00D76FBB">
        <w:rPr>
          <w:rFonts w:ascii="Times New Roman" w:hAnsi="Times New Roman"/>
          <w:bCs/>
          <w:sz w:val="30"/>
          <w:szCs w:val="30"/>
        </w:rPr>
        <w:lastRenderedPageBreak/>
        <w:t>Азербайджан, Кыргызстан и т.д.)</w:t>
      </w:r>
      <w:r w:rsidRPr="00D76FBB">
        <w:rPr>
          <w:rFonts w:ascii="Times New Roman" w:hAnsi="Times New Roman"/>
          <w:bCs/>
          <w:sz w:val="30"/>
          <w:szCs w:val="30"/>
        </w:rPr>
        <w:t>;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в ОАО «Гродно Азот» реализуется проект «Строительство азотного комплекса», направленный на </w:t>
      </w:r>
      <w:r w:rsidRPr="00174DB2">
        <w:rPr>
          <w:rFonts w:ascii="Times New Roman" w:hAnsi="Times New Roman"/>
          <w:b/>
          <w:bCs/>
          <w:spacing w:val="-6"/>
          <w:sz w:val="30"/>
          <w:szCs w:val="30"/>
        </w:rPr>
        <w:t>полное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обеспечение республики азотными удобрениями и </w:t>
      </w:r>
      <w:r w:rsidRPr="00174DB2">
        <w:rPr>
          <w:rFonts w:ascii="Times New Roman" w:hAnsi="Times New Roman"/>
          <w:b/>
          <w:bCs/>
          <w:spacing w:val="-6"/>
          <w:sz w:val="30"/>
          <w:szCs w:val="30"/>
        </w:rPr>
        <w:t>сохранение экспортного потенциала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предприятия; </w:t>
      </w:r>
    </w:p>
    <w:p w:rsidR="00545122" w:rsidRPr="00174DB2" w:rsidRDefault="00545122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>в ОАО «</w:t>
      </w:r>
      <w:proofErr w:type="spellStart"/>
      <w:r w:rsidRPr="00174DB2">
        <w:rPr>
          <w:rFonts w:ascii="Times New Roman" w:hAnsi="Times New Roman"/>
          <w:bCs/>
          <w:spacing w:val="-6"/>
          <w:sz w:val="30"/>
          <w:szCs w:val="30"/>
        </w:rPr>
        <w:t>Нафтан</w:t>
      </w:r>
      <w:proofErr w:type="spellEnd"/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» приступили к реализации проекта «Строительство новой </w:t>
      </w:r>
      <w:proofErr w:type="gramStart"/>
      <w:r w:rsidRPr="00174DB2">
        <w:rPr>
          <w:rFonts w:ascii="Times New Roman" w:hAnsi="Times New Roman"/>
          <w:bCs/>
          <w:spacing w:val="-6"/>
          <w:sz w:val="30"/>
          <w:szCs w:val="30"/>
        </w:rPr>
        <w:t>этилен-пропиленовой</w:t>
      </w:r>
      <w:proofErr w:type="gramEnd"/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установки на заводе «</w:t>
      </w:r>
      <w:proofErr w:type="spellStart"/>
      <w:r w:rsidRPr="00174DB2">
        <w:rPr>
          <w:rFonts w:ascii="Times New Roman" w:hAnsi="Times New Roman"/>
          <w:bCs/>
          <w:spacing w:val="-6"/>
          <w:sz w:val="30"/>
          <w:szCs w:val="30"/>
        </w:rPr>
        <w:t>Полимир</w:t>
      </w:r>
      <w:proofErr w:type="spellEnd"/>
      <w:r w:rsidRPr="00174DB2">
        <w:rPr>
          <w:rFonts w:ascii="Times New Roman" w:hAnsi="Times New Roman"/>
          <w:bCs/>
          <w:spacing w:val="-6"/>
          <w:sz w:val="30"/>
          <w:szCs w:val="30"/>
        </w:rPr>
        <w:t>»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. С его помощью путем внедрения нового высокотехнологичного оборудования, соответствующего современным требованиям промышленной и экологической безопасности, удастся сохранить 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 xml:space="preserve">темпы 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>производств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>а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и повысить конкурентоспособность выпускаемой заводом продукци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>и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за счет сокращения удельных затрат на ее производство.</w:t>
      </w:r>
    </w:p>
    <w:p w:rsidR="001B6354" w:rsidRPr="00C55219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В </w:t>
      </w:r>
      <w:r w:rsidRPr="00C55219">
        <w:rPr>
          <w:rFonts w:ascii="Times New Roman" w:hAnsi="Times New Roman"/>
          <w:b/>
          <w:spacing w:val="-6"/>
          <w:sz w:val="30"/>
          <w:szCs w:val="30"/>
        </w:rPr>
        <w:t>легкой промышленности</w:t>
      </w:r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 реализуется ряд инвестиционных проектов, в том числе на предприятиях ОАО «Полесье», ОАО «Слонимская камвольно-прядильная фабрика», ОАО «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Гронитекс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>», СООО «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Белвест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» – по внедрению инновационных технологий в производстве новых пряж, волокон, 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тканеподобных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 трикотажных изделий и обуви.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производстве </w:t>
      </w:r>
      <w:r w:rsidRPr="00174DB2">
        <w:rPr>
          <w:rFonts w:ascii="Times New Roman" w:hAnsi="Times New Roman"/>
          <w:b/>
          <w:sz w:val="30"/>
          <w:szCs w:val="30"/>
        </w:rPr>
        <w:t>строительных материалов: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ОАО «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Белмедстекло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>» реализован проект по выпуску медицинского стекла;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FF0D42">
        <w:rPr>
          <w:rFonts w:ascii="Times New Roman" w:hAnsi="Times New Roman"/>
          <w:bCs/>
          <w:spacing w:val="-4"/>
          <w:sz w:val="30"/>
          <w:szCs w:val="30"/>
        </w:rPr>
        <w:t>ОАО «Гродненский стеклозавод» реализует инвестиционный проект</w:t>
      </w:r>
      <w:r w:rsidRPr="00174DB2">
        <w:rPr>
          <w:rFonts w:ascii="Times New Roman" w:hAnsi="Times New Roman"/>
          <w:bCs/>
          <w:sz w:val="30"/>
          <w:szCs w:val="30"/>
        </w:rPr>
        <w:t xml:space="preserve"> по выпуску стеклотары.</w:t>
      </w:r>
    </w:p>
    <w:p w:rsidR="008A08B0" w:rsidRPr="00174DB2" w:rsidRDefault="00D456B0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2021 г. обеспечено надежное снабжение потребителей энергоресурсами в востребованных объемах. </w:t>
      </w:r>
      <w:r w:rsidR="008A08B0" w:rsidRPr="00174DB2">
        <w:rPr>
          <w:rFonts w:ascii="Times New Roman" w:hAnsi="Times New Roman"/>
          <w:bCs/>
          <w:spacing w:val="-10"/>
          <w:sz w:val="30"/>
          <w:szCs w:val="30"/>
        </w:rPr>
        <w:t xml:space="preserve">Проведена работа по </w:t>
      </w:r>
      <w:r w:rsidR="008A08B0" w:rsidRPr="00FF0D42">
        <w:rPr>
          <w:rFonts w:ascii="Times New Roman" w:hAnsi="Times New Roman"/>
          <w:bCs/>
          <w:spacing w:val="-6"/>
          <w:sz w:val="30"/>
          <w:szCs w:val="30"/>
        </w:rPr>
        <w:t xml:space="preserve">повышению </w:t>
      </w:r>
      <w:proofErr w:type="spellStart"/>
      <w:r w:rsidR="008A08B0" w:rsidRPr="00FF0D42">
        <w:rPr>
          <w:rFonts w:ascii="Times New Roman" w:hAnsi="Times New Roman"/>
          <w:b/>
          <w:bCs/>
          <w:spacing w:val="-6"/>
          <w:sz w:val="30"/>
          <w:szCs w:val="30"/>
        </w:rPr>
        <w:t>энергоэффективности</w:t>
      </w:r>
      <w:proofErr w:type="spellEnd"/>
      <w:r w:rsidR="008A08B0" w:rsidRPr="00FF0D42">
        <w:rPr>
          <w:rFonts w:ascii="Times New Roman" w:hAnsi="Times New Roman"/>
          <w:bCs/>
          <w:spacing w:val="-6"/>
          <w:sz w:val="30"/>
          <w:szCs w:val="30"/>
        </w:rPr>
        <w:t xml:space="preserve"> и </w:t>
      </w:r>
      <w:r w:rsidR="008A08B0" w:rsidRPr="00FF0D42">
        <w:rPr>
          <w:rFonts w:ascii="Times New Roman" w:hAnsi="Times New Roman"/>
          <w:b/>
          <w:bCs/>
          <w:spacing w:val="-6"/>
          <w:sz w:val="30"/>
          <w:szCs w:val="30"/>
        </w:rPr>
        <w:t>энергетической самостоятельности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страны. 10 июня 2021 г. введен в эксплуатацию первый энергоблок Белорусской АЭС. В настоящее время он работает на номинальной 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>мощности</w:t>
      </w:r>
      <w:r w:rsidR="000D5826" w:rsidRPr="00FF0D42">
        <w:rPr>
          <w:rFonts w:ascii="Times New Roman" w:hAnsi="Times New Roman"/>
          <w:bCs/>
          <w:spacing w:val="-4"/>
          <w:sz w:val="30"/>
          <w:szCs w:val="30"/>
        </w:rPr>
        <w:t>,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что </w:t>
      </w:r>
      <w:r w:rsidR="008A08B0" w:rsidRPr="00FF0D42">
        <w:rPr>
          <w:rFonts w:ascii="Times New Roman" w:hAnsi="Times New Roman"/>
          <w:b/>
          <w:spacing w:val="-4"/>
          <w:sz w:val="30"/>
          <w:szCs w:val="30"/>
        </w:rPr>
        <w:t>позволило заместить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порядка </w:t>
      </w:r>
      <w:r w:rsidR="008A08B0" w:rsidRPr="00FF0D42">
        <w:rPr>
          <w:rFonts w:ascii="Times New Roman" w:hAnsi="Times New Roman"/>
          <w:b/>
          <w:spacing w:val="-4"/>
          <w:sz w:val="30"/>
          <w:szCs w:val="30"/>
        </w:rPr>
        <w:t>1,6 млрд. куб. м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природного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газа. Ввод второго энергоблока Белорусской АЭС в промышленную эксплуатацию запланирован в 1 полугодии 2022 г.</w:t>
      </w:r>
    </w:p>
    <w:p w:rsidR="008A08B0" w:rsidRDefault="00A762B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r w:rsidRPr="00174DB2">
        <w:rPr>
          <w:rFonts w:ascii="Times New Roman" w:hAnsi="Times New Roman"/>
          <w:bCs/>
          <w:spacing w:val="-8"/>
          <w:sz w:val="30"/>
          <w:szCs w:val="30"/>
        </w:rPr>
        <w:t>Также з</w:t>
      </w:r>
      <w:r w:rsidR="008A08B0" w:rsidRPr="00174DB2">
        <w:rPr>
          <w:rFonts w:ascii="Times New Roman" w:hAnsi="Times New Roman"/>
          <w:bCs/>
          <w:spacing w:val="-8"/>
          <w:sz w:val="30"/>
          <w:szCs w:val="30"/>
        </w:rPr>
        <w:t xml:space="preserve">а 2021 г. выполнено строительство (реконструкция) более 1760 км электрических сетей различных классов напряжения, осуществлена замена более 230 км тепловых сетей, газоснабжающими организациями введено в эксплуатацию порядка 1,1 тыс. км газопроводов различных категорий, газифицировано природным газом более 21 тыс. квартир, переведено со сжиженного на природный газ порядка 6,1 тыс. квартир. </w:t>
      </w:r>
    </w:p>
    <w:p w:rsidR="00467B91" w:rsidRPr="00DD672D" w:rsidRDefault="00A762B4" w:rsidP="00467B91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Рост экономического потенциала Республики Беларусь </w:t>
      </w:r>
      <w:r w:rsidR="00467B91">
        <w:rPr>
          <w:rFonts w:ascii="Times New Roman" w:hAnsi="Times New Roman"/>
          <w:b/>
          <w:sz w:val="30"/>
          <w:szCs w:val="30"/>
        </w:rPr>
        <w:br/>
      </w:r>
      <w:r w:rsidR="00467B91" w:rsidRPr="00174DB2">
        <w:rPr>
          <w:rFonts w:ascii="Times New Roman" w:hAnsi="Times New Roman"/>
          <w:b/>
          <w:sz w:val="30"/>
          <w:szCs w:val="30"/>
        </w:rPr>
        <w:t>в  условиях</w:t>
      </w:r>
      <w:r w:rsidR="00467B91" w:rsidRPr="00962711">
        <w:rPr>
          <w:rFonts w:ascii="Times New Roman" w:hAnsi="Times New Roman"/>
          <w:b/>
          <w:sz w:val="30"/>
          <w:szCs w:val="30"/>
        </w:rPr>
        <w:t xml:space="preserve"> </w:t>
      </w:r>
      <w:r w:rsidR="00467B91">
        <w:rPr>
          <w:rFonts w:ascii="Times New Roman" w:hAnsi="Times New Roman"/>
          <w:b/>
          <w:sz w:val="30"/>
          <w:szCs w:val="30"/>
        </w:rPr>
        <w:t>санкционного давления</w:t>
      </w:r>
    </w:p>
    <w:p w:rsidR="00A762B4" w:rsidRPr="00FF6F2C" w:rsidRDefault="00A762B4" w:rsidP="00467B91">
      <w:pPr>
        <w:widowControl w:val="0"/>
        <w:spacing w:before="120" w:after="120" w:line="240" w:lineRule="auto"/>
        <w:ind w:right="-1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FF6F2C">
        <w:rPr>
          <w:rFonts w:ascii="Times New Roman" w:hAnsi="Times New Roman"/>
          <w:spacing w:val="-4"/>
          <w:sz w:val="30"/>
          <w:szCs w:val="30"/>
        </w:rPr>
        <w:t>Беларусь уже второй год живет в условиях санкционного давления коллективного Запада, однако экономика нашей страны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 xml:space="preserve"> успешно </w:t>
      </w:r>
      <w:r w:rsidR="000F23E7" w:rsidRPr="00FF6F2C">
        <w:rPr>
          <w:rFonts w:ascii="Times New Roman" w:hAnsi="Times New Roman"/>
          <w:spacing w:val="-4"/>
          <w:sz w:val="30"/>
          <w:szCs w:val="30"/>
        </w:rPr>
        <w:t>справляется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 xml:space="preserve"> с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 влияние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>м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670312" w:rsidRPr="00670312">
        <w:rPr>
          <w:rFonts w:ascii="Times New Roman" w:hAnsi="Times New Roman"/>
          <w:spacing w:val="-4"/>
          <w:sz w:val="30"/>
          <w:szCs w:val="30"/>
        </w:rPr>
        <w:t>этих негативных мер воздействия</w:t>
      </w:r>
      <w:r w:rsidR="00670312">
        <w:rPr>
          <w:rFonts w:ascii="Times New Roman" w:hAnsi="Times New Roman"/>
          <w:spacing w:val="-4"/>
          <w:sz w:val="30"/>
          <w:szCs w:val="30"/>
        </w:rPr>
        <w:t xml:space="preserve"> на нее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. В 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 xml:space="preserve">2022 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lastRenderedPageBreak/>
        <w:t>г.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, когда стал очевиден беспрецедентный объем </w:t>
      </w:r>
      <w:r w:rsidR="00D456B0" w:rsidRPr="00670312">
        <w:rPr>
          <w:rFonts w:ascii="Times New Roman" w:hAnsi="Times New Roman"/>
          <w:spacing w:val="-4"/>
          <w:sz w:val="30"/>
          <w:szCs w:val="30"/>
        </w:rPr>
        <w:t>насажденных</w:t>
      </w:r>
      <w:r w:rsidR="00FA386B" w:rsidRPr="00FF6F2C">
        <w:rPr>
          <w:rFonts w:ascii="Times New Roman" w:hAnsi="Times New Roman"/>
          <w:spacing w:val="-4"/>
          <w:sz w:val="30"/>
          <w:szCs w:val="30"/>
        </w:rPr>
        <w:t xml:space="preserve"> ограничений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, </w:t>
      </w:r>
      <w:r w:rsidR="003F39D4" w:rsidRPr="00FF6F2C">
        <w:rPr>
          <w:rFonts w:ascii="Times New Roman" w:hAnsi="Times New Roman"/>
          <w:spacing w:val="-4"/>
          <w:sz w:val="30"/>
          <w:szCs w:val="30"/>
        </w:rPr>
        <w:t xml:space="preserve">руководством страны 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делается все, чтобы противостоять необоснованному </w:t>
      </w:r>
      <w:proofErr w:type="spellStart"/>
      <w:r w:rsidRPr="00FF6F2C">
        <w:rPr>
          <w:rFonts w:ascii="Times New Roman" w:hAnsi="Times New Roman"/>
          <w:spacing w:val="-4"/>
          <w:sz w:val="30"/>
          <w:szCs w:val="30"/>
        </w:rPr>
        <w:t>санкционному</w:t>
      </w:r>
      <w:proofErr w:type="spellEnd"/>
      <w:r w:rsidRPr="00FF6F2C">
        <w:rPr>
          <w:rFonts w:ascii="Times New Roman" w:hAnsi="Times New Roman"/>
          <w:spacing w:val="-4"/>
          <w:sz w:val="30"/>
          <w:szCs w:val="30"/>
        </w:rPr>
        <w:t xml:space="preserve"> напору, адаптироваться к новым условиям, смягчить удар по экономике и минимизировать </w:t>
      </w:r>
      <w:r w:rsidR="00BE2666" w:rsidRPr="00FF6F2C">
        <w:rPr>
          <w:rFonts w:ascii="Times New Roman" w:hAnsi="Times New Roman"/>
          <w:spacing w:val="-4"/>
          <w:sz w:val="30"/>
          <w:szCs w:val="30"/>
        </w:rPr>
        <w:t xml:space="preserve">возможный </w:t>
      </w:r>
      <w:r w:rsidRPr="00FF6F2C">
        <w:rPr>
          <w:rFonts w:ascii="Times New Roman" w:hAnsi="Times New Roman"/>
          <w:spacing w:val="-4"/>
          <w:sz w:val="30"/>
          <w:szCs w:val="30"/>
        </w:rPr>
        <w:t>ущерб.</w:t>
      </w:r>
    </w:p>
    <w:p w:rsidR="00354AC8" w:rsidRPr="00174DB2" w:rsidRDefault="00354AC8" w:rsidP="00354AC8">
      <w:pPr>
        <w:widowControl w:val="0"/>
        <w:spacing w:before="120" w:after="120" w:line="240" w:lineRule="auto"/>
        <w:ind w:left="709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Сельское хозяйство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В условиях санкционного давления пристальное внимание Президента Республики Беларусь А.Г.Лукашенко к сельскому хозяйству как никогда оправдано. На кону собственная продовольственная безопасность Беларуси. Об этом Президент Республики Беларусь заявил 22 марта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2022 г. </w:t>
      </w:r>
      <w:r w:rsidRPr="00174DB2">
        <w:rPr>
          <w:rFonts w:ascii="Times New Roman" w:hAnsi="Times New Roman"/>
          <w:sz w:val="30"/>
          <w:szCs w:val="30"/>
        </w:rPr>
        <w:t xml:space="preserve">на совещании по вопросам готовности к проведению весенних полевых работ. </w:t>
      </w:r>
      <w:r w:rsidRPr="00174DB2">
        <w:rPr>
          <w:rFonts w:ascii="Times New Roman" w:hAnsi="Times New Roman"/>
          <w:i/>
          <w:sz w:val="30"/>
          <w:szCs w:val="30"/>
        </w:rPr>
        <w:t>«</w:t>
      </w:r>
      <w:r w:rsidRPr="00174DB2">
        <w:rPr>
          <w:rFonts w:ascii="Times New Roman" w:hAnsi="Times New Roman"/>
          <w:b/>
          <w:i/>
          <w:sz w:val="30"/>
          <w:szCs w:val="30"/>
        </w:rPr>
        <w:t>Мы должны обеспечить всем необходимым белорусский народ. Свой мы, как и всегда, обеспечим отечественными продуктами. Ну и главное – создать стабилизационные фонды</w:t>
      </w:r>
      <w:r w:rsidRPr="00174DB2">
        <w:rPr>
          <w:rFonts w:ascii="Times New Roman" w:hAnsi="Times New Roman"/>
          <w:i/>
          <w:sz w:val="30"/>
          <w:szCs w:val="30"/>
        </w:rPr>
        <w:t>. У Беларуси есть для этого абсолютно все: пахотные земли, отечественные удобрения, селекционные семена, сельскохозяйственная техника (не просто в наличии, мы ее производим, весь шлейф), современные перерабатывающие заводы – самые лучшие, люди умеют работать»</w:t>
      </w:r>
      <w:r w:rsidRPr="00174DB2">
        <w:rPr>
          <w:rFonts w:ascii="Times New Roman" w:hAnsi="Times New Roman"/>
          <w:sz w:val="30"/>
          <w:szCs w:val="30"/>
        </w:rPr>
        <w:t xml:space="preserve">, – подчеркнул белорусский лидер.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74DB2">
        <w:rPr>
          <w:rFonts w:ascii="Times New Roman" w:hAnsi="Times New Roman"/>
          <w:sz w:val="30"/>
          <w:szCs w:val="30"/>
        </w:rPr>
        <w:t xml:space="preserve">Беларусь в </w:t>
      </w:r>
      <w:r w:rsidRPr="00174DB2">
        <w:rPr>
          <w:rFonts w:ascii="Times New Roman" w:hAnsi="Times New Roman"/>
          <w:b/>
          <w:sz w:val="30"/>
          <w:szCs w:val="30"/>
        </w:rPr>
        <w:t>полном объеме обеспечена продуктами питания</w:t>
      </w:r>
      <w:r w:rsidRPr="00174DB2">
        <w:rPr>
          <w:rFonts w:ascii="Times New Roman" w:hAnsi="Times New Roman"/>
          <w:sz w:val="30"/>
          <w:szCs w:val="30"/>
        </w:rPr>
        <w:t xml:space="preserve">. Уровень собственного сельскохозяйственного производства по основным видам продукции </w:t>
      </w:r>
      <w:r w:rsidRPr="00174DB2">
        <w:rPr>
          <w:rFonts w:ascii="Times New Roman" w:hAnsi="Times New Roman"/>
          <w:b/>
          <w:sz w:val="30"/>
          <w:szCs w:val="30"/>
        </w:rPr>
        <w:t>превышает потребности внутреннего рынка</w:t>
      </w:r>
      <w:r w:rsidRPr="00174DB2">
        <w:rPr>
          <w:rFonts w:ascii="Times New Roman" w:hAnsi="Times New Roman"/>
          <w:sz w:val="30"/>
          <w:szCs w:val="30"/>
        </w:rPr>
        <w:t>: по молоку – в 2,6 раза, мясу – в 1,4 раза, яйцу – в 1,3 раза, – что позволило обеспечить экспорт данной продукции в размере 16,7% от общего экспорта страны.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D456B0" w:rsidRPr="00174DB2" w:rsidRDefault="00D456B0" w:rsidP="00D456B0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Справочно.</w:t>
      </w:r>
    </w:p>
    <w:p w:rsidR="00D456B0" w:rsidRPr="00174DB2" w:rsidRDefault="00D456B0" w:rsidP="00D456B0">
      <w:pPr>
        <w:widowControl w:val="0"/>
        <w:spacing w:after="0" w:line="280" w:lineRule="exact"/>
        <w:ind w:left="851" w:firstLine="709"/>
        <w:jc w:val="both"/>
        <w:rPr>
          <w:rFonts w:ascii="Times New Roman" w:hAnsi="Times New Roman"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Также Беларусь производит в 6 раз больше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сливочного масла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, чем потребляет внутренний рынок,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сыров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в 8 раз. </w:t>
      </w:r>
    </w:p>
    <w:p w:rsidR="00D456B0" w:rsidRPr="00174DB2" w:rsidRDefault="00D456B0" w:rsidP="00D456B0">
      <w:pPr>
        <w:widowControl w:val="0"/>
        <w:spacing w:after="120" w:line="280" w:lineRule="exact"/>
        <w:ind w:left="851" w:firstLine="709"/>
        <w:jc w:val="both"/>
        <w:rPr>
          <w:rFonts w:ascii="Times New Roman" w:hAnsi="Times New Roman"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Цельномолочной продукции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выпускается в 2 раза больше, чем составляет потребность внутреннего рынка, а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сгущенного молока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в 4,5 раза. При этом мощности молочных заводов загружены в среднем по видам продукции, например, по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маслу и консервам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на 70-82%, а по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сухим молочным продуктам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на 91%.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сельскохозяйственных организациях </w:t>
      </w:r>
      <w:r w:rsidRPr="00174DB2">
        <w:rPr>
          <w:rFonts w:ascii="Times New Roman" w:hAnsi="Times New Roman"/>
          <w:iCs/>
          <w:sz w:val="30"/>
          <w:szCs w:val="30"/>
        </w:rPr>
        <w:t xml:space="preserve">обеспечена </w:t>
      </w:r>
      <w:r w:rsidRPr="00174DB2">
        <w:rPr>
          <w:rFonts w:ascii="Times New Roman" w:hAnsi="Times New Roman"/>
          <w:b/>
          <w:iCs/>
          <w:sz w:val="30"/>
          <w:szCs w:val="30"/>
        </w:rPr>
        <w:t>положительная динамика</w:t>
      </w:r>
      <w:r w:rsidRPr="00174DB2">
        <w:rPr>
          <w:rFonts w:ascii="Times New Roman" w:hAnsi="Times New Roman"/>
          <w:iCs/>
          <w:sz w:val="30"/>
          <w:szCs w:val="30"/>
        </w:rPr>
        <w:t xml:space="preserve"> производства молока (101,1%), яиц (103,6%), </w:t>
      </w:r>
      <w:r w:rsidRPr="00174DB2">
        <w:rPr>
          <w:rFonts w:ascii="Times New Roman" w:hAnsi="Times New Roman"/>
          <w:bCs/>
          <w:iCs/>
          <w:sz w:val="30"/>
          <w:szCs w:val="30"/>
        </w:rPr>
        <w:t>крупного рогатого скота</w:t>
      </w:r>
      <w:r w:rsidRPr="00174DB2">
        <w:rPr>
          <w:rFonts w:ascii="Times New Roman" w:hAnsi="Times New Roman"/>
          <w:iCs/>
          <w:sz w:val="30"/>
          <w:szCs w:val="30"/>
        </w:rPr>
        <w:t xml:space="preserve"> (100,7%).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74DB2">
        <w:rPr>
          <w:rFonts w:ascii="Times New Roman" w:hAnsi="Times New Roman"/>
          <w:sz w:val="30"/>
          <w:szCs w:val="30"/>
          <w:lang w:val="be-BY"/>
        </w:rPr>
        <w:t xml:space="preserve">Что касается пшеничной муки, зерна для ее производства, то их текущие запасы составляют около 120 тыс. т, и этих ресурсов </w:t>
      </w:r>
      <w:r w:rsidRPr="00174DB2">
        <w:rPr>
          <w:rFonts w:ascii="Times New Roman" w:hAnsi="Times New Roman"/>
          <w:b/>
          <w:sz w:val="30"/>
          <w:szCs w:val="30"/>
          <w:lang w:val="be-BY"/>
        </w:rPr>
        <w:t>достаточно до поступления нового урожая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пшеницы. Также наша страна полностью обеспечивает свои потребности в </w:t>
      </w:r>
      <w:r w:rsidRPr="00174DB2">
        <w:rPr>
          <w:rFonts w:ascii="Times New Roman" w:hAnsi="Times New Roman"/>
          <w:b/>
          <w:sz w:val="30"/>
          <w:szCs w:val="30"/>
          <w:lang w:val="be-BY"/>
        </w:rPr>
        <w:t>сахаре и соли</w:t>
      </w:r>
      <w:r w:rsidRPr="00174DB2">
        <w:rPr>
          <w:rFonts w:ascii="Times New Roman" w:hAnsi="Times New Roman"/>
          <w:sz w:val="30"/>
          <w:szCs w:val="30"/>
          <w:lang w:val="be-BY"/>
        </w:rPr>
        <w:t>.</w:t>
      </w:r>
    </w:p>
    <w:p w:rsidR="00354AC8" w:rsidRPr="00174DB2" w:rsidRDefault="00354AC8" w:rsidP="00354A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С учетом ранее принятых мер в сельском хозяйстве, есть полная уверенность в том, что продовольственная безопасность страны будет </w:t>
      </w:r>
      <w:r w:rsidRPr="00174DB2">
        <w:rPr>
          <w:rFonts w:ascii="Times New Roman" w:hAnsi="Times New Roman"/>
          <w:spacing w:val="-6"/>
          <w:sz w:val="30"/>
          <w:szCs w:val="30"/>
        </w:rPr>
        <w:lastRenderedPageBreak/>
        <w:t xml:space="preserve">обеспечена. Эти меры позволили уже в 2021 г. увеличить выручку от реализации продукции в сельскохозяйственных организациях на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15,1%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чистую прибыль – в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1,6 раза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рентабельность продаж до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6,2%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(против 4,9% в 2020 г.). </w:t>
      </w:r>
      <w:r w:rsidR="00306C15">
        <w:rPr>
          <w:rFonts w:ascii="Times New Roman" w:hAnsi="Times New Roman"/>
          <w:spacing w:val="-6"/>
          <w:sz w:val="30"/>
          <w:szCs w:val="30"/>
        </w:rPr>
        <w:t>Одновременно сократилось число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убыточных организаций на 38,3%, а сумма убытков таких организаций снизилась в 1,45</w:t>
      </w:r>
      <w:r w:rsidR="00D456B0">
        <w:rPr>
          <w:rFonts w:ascii="Times New Roman" w:hAnsi="Times New Roman"/>
          <w:spacing w:val="-6"/>
          <w:sz w:val="30"/>
          <w:szCs w:val="30"/>
        </w:rPr>
        <w:t> </w:t>
      </w:r>
      <w:r w:rsidRPr="00174DB2">
        <w:rPr>
          <w:rFonts w:ascii="Times New Roman" w:hAnsi="Times New Roman"/>
          <w:spacing w:val="-6"/>
          <w:sz w:val="30"/>
          <w:szCs w:val="30"/>
        </w:rPr>
        <w:t>раза.</w:t>
      </w:r>
    </w:p>
    <w:p w:rsidR="00354AC8" w:rsidRPr="00174DB2" w:rsidRDefault="00354AC8" w:rsidP="00354AC8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Транспортный комплекс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>Беларусь – транзитная страна. Поэтому в условиях сильнейшего санкционного давления коллективного Запада перед Республикой</w:t>
      </w:r>
      <w:r w:rsidR="00FF0D42" w:rsidRPr="00FF0D42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Беларусь стоит важнейшая задача – обеспечить нормальное функционирование транспортной отрасли.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>Усилия Министерства транспорта и коммуникаций Республики Беларусь в течение 2021 г. были направлены на совершенствование условий функционирования транспорта, развитие его инфраструктуры, обеспечение целей устойчивого развития страны. Для этого реализовывались госпрограмм</w:t>
      </w:r>
      <w:r w:rsidR="00D456B0">
        <w:rPr>
          <w:rFonts w:ascii="Times New Roman" w:hAnsi="Times New Roman"/>
          <w:spacing w:val="-6"/>
          <w:sz w:val="30"/>
          <w:szCs w:val="30"/>
          <w:lang w:eastAsia="ru-RU" w:bidi="ru-RU"/>
        </w:rPr>
        <w:t>ы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«Транспортный комплекс» и «Дороги Беларуси».</w:t>
      </w:r>
    </w:p>
    <w:p w:rsidR="00354AC8" w:rsidRPr="0066662B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По итогам работы за 2021 г. </w:t>
      </w:r>
      <w:r w:rsidR="003D4953">
        <w:rPr>
          <w:rFonts w:ascii="Times New Roman" w:hAnsi="Times New Roman"/>
          <w:sz w:val="30"/>
          <w:szCs w:val="30"/>
          <w:lang w:eastAsia="ru-RU" w:bidi="ru-RU"/>
        </w:rPr>
        <w:t xml:space="preserve">основные показатели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>развити</w:t>
      </w:r>
      <w:r w:rsidR="00D456B0">
        <w:rPr>
          <w:rFonts w:ascii="Times New Roman" w:hAnsi="Times New Roman"/>
          <w:sz w:val="30"/>
          <w:szCs w:val="30"/>
          <w:lang w:eastAsia="ru-RU" w:bidi="ru-RU"/>
        </w:rPr>
        <w:t>я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D231D4">
        <w:rPr>
          <w:rFonts w:ascii="Times New Roman" w:hAnsi="Times New Roman"/>
          <w:spacing w:val="-2"/>
          <w:sz w:val="30"/>
          <w:szCs w:val="30"/>
          <w:lang w:eastAsia="ru-RU" w:bidi="ru-RU"/>
        </w:rPr>
        <w:t>транспортного комплекса</w:t>
      </w:r>
      <w:r w:rsidRPr="00D231D4">
        <w:rPr>
          <w:rFonts w:ascii="Times New Roman" w:hAnsi="Times New Roman"/>
          <w:b/>
          <w:spacing w:val="-2"/>
          <w:sz w:val="30"/>
          <w:szCs w:val="30"/>
          <w:lang w:eastAsia="ru-RU" w:bidi="ru-RU"/>
        </w:rPr>
        <w:t xml:space="preserve"> имеют положительную динамику</w:t>
      </w:r>
      <w:r w:rsidRPr="00D231D4">
        <w:rPr>
          <w:rFonts w:ascii="Times New Roman" w:hAnsi="Times New Roman"/>
          <w:spacing w:val="-2"/>
          <w:sz w:val="30"/>
          <w:szCs w:val="30"/>
          <w:lang w:eastAsia="ru-RU" w:bidi="ru-RU"/>
        </w:rPr>
        <w:t xml:space="preserve">. </w:t>
      </w:r>
      <w:r w:rsidRPr="00D231D4">
        <w:rPr>
          <w:rFonts w:ascii="Times New Roman" w:hAnsi="Times New Roman"/>
          <w:b/>
          <w:spacing w:val="-2"/>
          <w:sz w:val="30"/>
          <w:szCs w:val="30"/>
          <w:lang w:eastAsia="ru-RU" w:bidi="ru-RU"/>
        </w:rPr>
        <w:t>Выполне</w:t>
      </w:r>
      <w:r w:rsidRPr="00174DB2">
        <w:rPr>
          <w:rFonts w:ascii="Times New Roman" w:hAnsi="Times New Roman"/>
          <w:b/>
          <w:sz w:val="30"/>
          <w:szCs w:val="30"/>
          <w:lang w:eastAsia="ru-RU" w:bidi="ru-RU"/>
        </w:rPr>
        <w:t>н ключевой показатель – экспорт транспортных услуг.</w:t>
      </w:r>
      <w:r w:rsidR="0066662B">
        <w:rPr>
          <w:rFonts w:ascii="Times New Roman" w:hAnsi="Times New Roman"/>
          <w:b/>
          <w:sz w:val="30"/>
          <w:szCs w:val="30"/>
          <w:lang w:eastAsia="ru-RU" w:bidi="ru-RU"/>
        </w:rPr>
        <w:t xml:space="preserve"> </w:t>
      </w:r>
      <w:r w:rsidR="0066662B" w:rsidRPr="0066662B">
        <w:rPr>
          <w:rFonts w:ascii="Times New Roman" w:hAnsi="Times New Roman"/>
          <w:sz w:val="30"/>
          <w:szCs w:val="30"/>
          <w:lang w:eastAsia="ru-RU" w:bidi="ru-RU"/>
        </w:rPr>
        <w:t xml:space="preserve">В 2021 г. </w:t>
      </w:r>
      <w:r w:rsidR="0066662B" w:rsidRPr="003D4953">
        <w:rPr>
          <w:rFonts w:ascii="Times New Roman" w:hAnsi="Times New Roman"/>
          <w:b/>
          <w:sz w:val="30"/>
          <w:szCs w:val="30"/>
          <w:lang w:eastAsia="ru-RU" w:bidi="ru-RU"/>
        </w:rPr>
        <w:t xml:space="preserve">объем экспорта транспортных услуг был самым высоким в истории суверенной республики </w:t>
      </w:r>
      <w:r w:rsidR="0066662B" w:rsidRPr="0066662B">
        <w:rPr>
          <w:rFonts w:ascii="Times New Roman" w:hAnsi="Times New Roman"/>
          <w:sz w:val="30"/>
          <w:szCs w:val="30"/>
          <w:lang w:eastAsia="ru-RU" w:bidi="ru-RU"/>
        </w:rPr>
        <w:t>– 4,3 млрд. долл.</w:t>
      </w:r>
    </w:p>
    <w:p w:rsidR="0066662B" w:rsidRPr="00670312" w:rsidRDefault="0066662B" w:rsidP="00670312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  <w:lang w:eastAsia="ru-RU" w:bidi="ru-RU"/>
        </w:rPr>
      </w:pPr>
      <w:r w:rsidRPr="00670312">
        <w:rPr>
          <w:rFonts w:ascii="Times New Roman" w:hAnsi="Times New Roman"/>
          <w:b/>
          <w:i/>
          <w:sz w:val="28"/>
          <w:szCs w:val="30"/>
          <w:lang w:eastAsia="ru-RU" w:bidi="ru-RU"/>
        </w:rPr>
        <w:t xml:space="preserve">Справочно. </w:t>
      </w:r>
    </w:p>
    <w:p w:rsidR="00354AC8" w:rsidRPr="00670312" w:rsidRDefault="00354AC8" w:rsidP="00670312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670312">
        <w:rPr>
          <w:rFonts w:ascii="Times New Roman" w:hAnsi="Times New Roman"/>
          <w:i/>
          <w:sz w:val="28"/>
          <w:szCs w:val="28"/>
          <w:lang w:eastAsia="ru-RU" w:bidi="ru-RU"/>
        </w:rPr>
        <w:t>Объемы грузооборота увеличены всеми видами транспорта (за исключением трубопроводного – 86%): железнодорожным (104,9%), автомобильным (102,8%), воздушным (121,6%) и водным транспортом (111,2%). Рост грузооборота достигнут в результате освоения новых направлений и выстраивания логистических цепочек.</w:t>
      </w:r>
    </w:p>
    <w:p w:rsidR="00354AC8" w:rsidRPr="00174DB2" w:rsidRDefault="00354AC8" w:rsidP="00271FE2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За 2021 г. совокупный объем грузооборота транспорта составил 119 млрд. тонна-километров, перевезено 385 млн т грузов.</w:t>
      </w:r>
    </w:p>
    <w:p w:rsidR="00354AC8" w:rsidRPr="00271FE2" w:rsidRDefault="00354AC8" w:rsidP="00271FE2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271FE2">
        <w:rPr>
          <w:rFonts w:ascii="Times New Roman" w:hAnsi="Times New Roman"/>
          <w:i/>
          <w:sz w:val="28"/>
          <w:szCs w:val="28"/>
          <w:lang w:eastAsia="ru-RU" w:bidi="ru-RU"/>
        </w:rPr>
        <w:t>Показатель пассажирооборота за 2021 г. также имеет положительную динамику. Драйверами роста выступили железная дорога (120%) и авиация (161,2%), которыми обеспечена почти половина общего объема данного показателя. Этому способствовало возобновление международного пассажирского железнодорожного сообщения между Беларусью и Россией – рост в 3,4 раза.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30"/>
          <w:szCs w:val="30"/>
          <w:lang w:val="be-BY" w:eastAsia="ru-RU" w:bidi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В </w:t>
      </w:r>
      <w:r w:rsidRPr="00174DB2">
        <w:rPr>
          <w:rFonts w:ascii="Times New Roman" w:hAnsi="Times New Roman"/>
          <w:b/>
          <w:spacing w:val="-4"/>
          <w:sz w:val="30"/>
          <w:szCs w:val="30"/>
          <w:lang w:eastAsia="ru-RU" w:bidi="ru-RU"/>
        </w:rPr>
        <w:t>авиационной отрасли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сформирована программа полетов на 2022</w:t>
      </w:r>
      <w:r w:rsidR="0066662B">
        <w:rPr>
          <w:rFonts w:ascii="Times New Roman" w:hAnsi="Times New Roman"/>
          <w:spacing w:val="-4"/>
          <w:sz w:val="30"/>
          <w:szCs w:val="30"/>
          <w:lang w:eastAsia="ru-RU" w:bidi="ru-RU"/>
        </w:rPr>
        <w:t> 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г., отвечающая реальному спросу. Карта полетов по состоянию на </w:t>
      </w:r>
      <w:r w:rsidR="005F639D">
        <w:rPr>
          <w:rFonts w:ascii="Times New Roman" w:hAnsi="Times New Roman"/>
          <w:spacing w:val="-4"/>
          <w:sz w:val="30"/>
          <w:szCs w:val="30"/>
          <w:lang w:eastAsia="ru-RU" w:bidi="ru-RU"/>
        </w:rPr>
        <w:t>март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2022 г. включает в себя 8 государств и 1</w:t>
      </w:r>
      <w:r w:rsidR="005F639D">
        <w:rPr>
          <w:rFonts w:ascii="Times New Roman" w:hAnsi="Times New Roman"/>
          <w:spacing w:val="-4"/>
          <w:sz w:val="30"/>
          <w:szCs w:val="30"/>
          <w:lang w:eastAsia="ru-RU" w:bidi="ru-RU"/>
        </w:rPr>
        <w:t>4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> аэропортов (Москва, Санкт-Петербург, Стамбул, Тбилиси, Ташкент, Батуми, Дубай, Ереван, Баку, Алматы и другие города). Запланирована чартерная программ</w:t>
      </w:r>
      <w:r w:rsidR="0066662B">
        <w:rPr>
          <w:rFonts w:ascii="Times New Roman" w:hAnsi="Times New Roman"/>
          <w:spacing w:val="-4"/>
          <w:sz w:val="30"/>
          <w:szCs w:val="30"/>
          <w:lang w:eastAsia="ru-RU" w:bidi="ru-RU"/>
        </w:rPr>
        <w:t>а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на летний период.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Кроме того, планируется придать новый виток развития Национальному аэропорту «Минск» – 11 февраля 2022 г. была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lastRenderedPageBreak/>
        <w:t>представлена Архитектурная концепция его перспективного и комплексного развития, в которой нашли свое отражение планы по строительству новых пассажирских терминалов, Школы Авиации и других объектов. Перспективная стратегия на будущее предусматривает развитие концепции города-аэропорта, который предлагает не только авиационные услуги: вокруг него будет развиваться целый бизнес-город с паркингами, гостиницей, офисами, выставочным и торговым центром.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В 2021 г. </w:t>
      </w:r>
      <w:r w:rsidRPr="00174DB2">
        <w:rPr>
          <w:rFonts w:ascii="Times New Roman" w:hAnsi="Times New Roman"/>
          <w:b/>
          <w:spacing w:val="-6"/>
          <w:sz w:val="30"/>
          <w:szCs w:val="30"/>
          <w:lang w:eastAsia="ru-RU" w:bidi="ru-RU"/>
        </w:rPr>
        <w:t>Белорусская железная дорога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(далее – БЖД) завершила электрификацию участка Жлобин – Калинковичи, что позволило довести долю электрифицированных участков ж/д путей до 25%,</w:t>
      </w:r>
      <w:r w:rsidRPr="00174DB2">
        <w:rPr>
          <w:spacing w:val="-6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>обновлен подвижной состав. В целях развития торгово-экономического сотрудничества между ЕАЭС и КНР БЖД реализуется пилотный проект по переходу на сквозной электронный формат транзитной накладной для перемещения грузов на маршруте Китай – Европа – Китай.</w:t>
      </w:r>
    </w:p>
    <w:p w:rsidR="0066662B" w:rsidRPr="00174DB2" w:rsidRDefault="0066662B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В области государственного </w:t>
      </w:r>
      <w:r w:rsidRPr="00174DB2">
        <w:rPr>
          <w:rFonts w:ascii="Times New Roman" w:hAnsi="Times New Roman"/>
          <w:b/>
          <w:spacing w:val="-6"/>
          <w:sz w:val="30"/>
          <w:szCs w:val="30"/>
          <w:lang w:eastAsia="ru-RU" w:bidi="ru-RU"/>
        </w:rPr>
        <w:t>дорожного хозяйства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в 2021 г. введено в эксплуатацию 31,8 км республиканских автомобильных дорог.</w:t>
      </w:r>
    </w:p>
    <w:p w:rsidR="0066662B" w:rsidRPr="00174DB2" w:rsidRDefault="0066662B" w:rsidP="0066662B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b/>
          <w:i/>
          <w:sz w:val="28"/>
          <w:szCs w:val="28"/>
          <w:lang w:eastAsia="ru-RU" w:bidi="ru-RU"/>
        </w:rPr>
        <w:t>Справочно.</w:t>
      </w:r>
    </w:p>
    <w:p w:rsidR="0066662B" w:rsidRPr="00174DB2" w:rsidRDefault="0066662B" w:rsidP="0094089F">
      <w:pPr>
        <w:widowControl w:val="0"/>
        <w:spacing w:after="120" w:line="276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Также в 2021 г. завершена реконструкция гидроузла «Переруб» </w:t>
      </w:r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 xml:space="preserve">восточного склона </w:t>
      </w:r>
      <w:proofErr w:type="spellStart"/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>Днепро</w:t>
      </w:r>
      <w:proofErr w:type="spellEnd"/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>-Бугского канала. Открыты участки автодоро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г: Р-53 Слобода – </w:t>
      </w:r>
      <w:proofErr w:type="spellStart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Новосады</w:t>
      </w:r>
      <w:proofErr w:type="spellEnd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; Р-23 Минск-Микашевичи; Р-16 </w:t>
      </w:r>
      <w:proofErr w:type="spellStart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Тюхиничи</w:t>
      </w:r>
      <w:proofErr w:type="spellEnd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– </w:t>
      </w:r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Высокое – граница Республики Польша (</w:t>
      </w:r>
      <w:proofErr w:type="spellStart"/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Песчатка</w:t>
      </w:r>
      <w:proofErr w:type="spellEnd"/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), мост через р. Орлянка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</w:t>
      </w:r>
      <w:r w:rsidRPr="00D231D4">
        <w:rPr>
          <w:rFonts w:ascii="Times New Roman" w:hAnsi="Times New Roman"/>
          <w:i/>
          <w:spacing w:val="-2"/>
          <w:sz w:val="28"/>
          <w:szCs w:val="28"/>
          <w:lang w:eastAsia="ru-RU" w:bidi="ru-RU"/>
        </w:rPr>
        <w:t>на М-7. Начато возведение автомобильной дороги «Юго-западный обход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г. Могилева». Проводятся работы по реконструкции 13 мостовых сооружений.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z w:val="30"/>
          <w:szCs w:val="30"/>
          <w:lang w:val="be-BY"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В сфере </w:t>
      </w:r>
      <w:r w:rsidRPr="00174DB2">
        <w:rPr>
          <w:rFonts w:ascii="Times New Roman" w:hAnsi="Times New Roman"/>
          <w:b/>
          <w:sz w:val="30"/>
          <w:szCs w:val="30"/>
          <w:lang w:eastAsia="ru-RU" w:bidi="ru-RU"/>
        </w:rPr>
        <w:t>автомобильного транспорта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 продолжается работа над созданием условий для международных перевозок грузов и развитием рынка пассажирских перевозок. 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t xml:space="preserve">В рамках первого направления реализуются мероприятия по созданию условий для расширения присутствия белорусских грузоперевозчиков на международном рынке транспортных услуг и, как следствие, повышения экспортного потенциала грузового автомобильного транспорта.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Осуществляется переориентирование потоков грузоперевозок на восточное и южное направление: Азербайджан, Грузию, Турцию, Узбекистан, Таджикистан и Иран. Также в настоящее время активно ведется проработка разрешения белорусским перевозчикам возможности выполнения в Российской Федерации каботажных перевозок – то есть предоставления возможности водителям из Беларуси выполнять дополнительные внутренние перевозки внутри нашей страны-соседки. 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8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t>По второму направлению работы можно отметить, что в 2021 г. транспортными организациями коммунальной формы собственности приобретено 437 автобусов, 163 троллейбусов, 18 электробусов (в 2020 г. – 196 автобусов, 84 троллейбуса, 9 электробусов).</w:t>
      </w:r>
    </w:p>
    <w:p w:rsidR="00201913" w:rsidRPr="00174DB2" w:rsidRDefault="00201913" w:rsidP="00201913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lastRenderedPageBreak/>
        <w:t>Потребительский рынок</w:t>
      </w:r>
    </w:p>
    <w:p w:rsidR="00201913" w:rsidRPr="00174DB2" w:rsidRDefault="00201913" w:rsidP="00201913">
      <w:pPr>
        <w:widowControl w:val="0"/>
        <w:spacing w:after="0" w:line="248" w:lineRule="auto"/>
        <w:ind w:right="142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За развитием ситуации на потребительском рынке в Беларуси ведется постоянное наблюдение и контроль. Выступая на шестом Всебелорусском народном собрании, А.Г.Лукашенко подчеркнул, что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контроль за ценообразованием остается одним из приоритетов работы ряда госорганов</w:t>
      </w:r>
      <w:r w:rsidRPr="00174DB2">
        <w:rPr>
          <w:rFonts w:ascii="Times New Roman" w:hAnsi="Times New Roman"/>
          <w:spacing w:val="-6"/>
          <w:sz w:val="30"/>
          <w:szCs w:val="30"/>
        </w:rPr>
        <w:t>. Сегодня, по объективным причинам, он усилен.</w:t>
      </w:r>
    </w:p>
    <w:p w:rsidR="00201913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01913" w:rsidRPr="00174DB2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201913" w:rsidRPr="00174DB2" w:rsidRDefault="00201913" w:rsidP="007674D4">
      <w:pPr>
        <w:widowControl w:val="0"/>
        <w:spacing w:after="120" w:line="272" w:lineRule="exact"/>
        <w:ind w:left="709" w:right="142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 xml:space="preserve">Принятые Правительством меры по сдерживанию роста цен, прежде всего на социально значимые товары, показали свою эффективность: хоть годовая </w:t>
      </w:r>
      <w:r w:rsidRPr="00C55219">
        <w:rPr>
          <w:rFonts w:ascii="Times New Roman" w:hAnsi="Times New Roman"/>
          <w:i/>
          <w:sz w:val="28"/>
          <w:szCs w:val="28"/>
        </w:rPr>
        <w:t>инфляция и превысила прогнозный показатель, удалось не допустить достижения ею двузначного уровня (9</w:t>
      </w:r>
      <w:r w:rsidRPr="008261F4">
        <w:rPr>
          <w:rFonts w:ascii="Times New Roman" w:hAnsi="Times New Roman"/>
          <w:i/>
          <w:spacing w:val="-10"/>
          <w:sz w:val="28"/>
          <w:szCs w:val="28"/>
        </w:rPr>
        <w:t xml:space="preserve">,97%). </w:t>
      </w:r>
      <w:r w:rsidRPr="008261F4">
        <w:rPr>
          <w:rFonts w:ascii="Times New Roman" w:hAnsi="Times New Roman"/>
          <w:bCs/>
          <w:i/>
          <w:spacing w:val="-10"/>
          <w:sz w:val="28"/>
          <w:szCs w:val="28"/>
        </w:rPr>
        <w:t>Основным фактором ускорения роста цен стала «импортируемая</w:t>
      </w:r>
      <w:r w:rsidRPr="00C55219">
        <w:rPr>
          <w:rFonts w:ascii="Times New Roman" w:hAnsi="Times New Roman"/>
          <w:bCs/>
          <w:i/>
          <w:sz w:val="28"/>
          <w:szCs w:val="28"/>
        </w:rPr>
        <w:t>» инфляция через рост</w:t>
      </w:r>
      <w:r w:rsidRPr="00174DB2">
        <w:rPr>
          <w:rFonts w:ascii="Times New Roman" w:hAnsi="Times New Roman"/>
          <w:bCs/>
          <w:i/>
          <w:sz w:val="28"/>
          <w:szCs w:val="28"/>
        </w:rPr>
        <w:t xml:space="preserve"> цен импортных потребительских товаров, рост цен отечественных производителей, использующих импортные материалы и комплектующие, давление роста цен на мировом рынке продовольствия.</w:t>
      </w:r>
    </w:p>
    <w:p w:rsidR="00201913" w:rsidRPr="00174DB2" w:rsidRDefault="00201913" w:rsidP="007674D4">
      <w:pPr>
        <w:widowControl w:val="0"/>
        <w:spacing w:after="0" w:line="236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С целью защиты уязвимых групп населения в Беларуси продлено государственное регулирование цен на социально значимые товары (</w:t>
      </w:r>
      <w:r w:rsidRPr="00FF0D42">
        <w:rPr>
          <w:rFonts w:ascii="Times New Roman" w:hAnsi="Times New Roman"/>
          <w:spacing w:val="-2"/>
          <w:sz w:val="30"/>
          <w:szCs w:val="30"/>
        </w:rPr>
        <w:t>принято постановление Правительства, продлевающее государственное</w:t>
      </w:r>
      <w:r w:rsidRPr="00174DB2">
        <w:rPr>
          <w:rFonts w:ascii="Times New Roman" w:hAnsi="Times New Roman"/>
          <w:sz w:val="30"/>
          <w:szCs w:val="30"/>
        </w:rPr>
        <w:t xml:space="preserve"> регулирование цен на социально значимые товары. </w:t>
      </w:r>
      <w:r>
        <w:rPr>
          <w:rFonts w:ascii="Times New Roman" w:hAnsi="Times New Roman"/>
          <w:sz w:val="30"/>
          <w:szCs w:val="30"/>
        </w:rPr>
        <w:t>Документ вступил</w:t>
      </w:r>
      <w:r w:rsidRPr="00174DB2">
        <w:rPr>
          <w:rFonts w:ascii="Times New Roman" w:hAnsi="Times New Roman"/>
          <w:sz w:val="30"/>
          <w:szCs w:val="30"/>
        </w:rPr>
        <w:t xml:space="preserve"> в силу с 1 апреля текущего года). Кроме того, с 17 торговыми сетями </w:t>
      </w:r>
      <w:r w:rsidRPr="00FF0D42">
        <w:rPr>
          <w:rFonts w:ascii="Times New Roman" w:hAnsi="Times New Roman"/>
          <w:spacing w:val="-6"/>
          <w:sz w:val="30"/>
          <w:szCs w:val="30"/>
        </w:rPr>
        <w:t>подписано Соглашение о предоставлении социально уязвимым категориям</w:t>
      </w:r>
      <w:r w:rsidRPr="00174DB2">
        <w:rPr>
          <w:rFonts w:ascii="Times New Roman" w:hAnsi="Times New Roman"/>
          <w:sz w:val="30"/>
          <w:szCs w:val="30"/>
        </w:rPr>
        <w:t xml:space="preserve"> населения скидок на социально значимые товары продовольственной группы. </w:t>
      </w:r>
    </w:p>
    <w:p w:rsidR="00201913" w:rsidRPr="00174DB2" w:rsidRDefault="00201913" w:rsidP="007674D4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174DB2">
        <w:rPr>
          <w:rFonts w:ascii="Times New Roman" w:hAnsi="Times New Roman"/>
          <w:spacing w:val="-4"/>
          <w:sz w:val="30"/>
          <w:szCs w:val="30"/>
        </w:rPr>
        <w:t xml:space="preserve">Министерство антимонопольного регулирования и торговли (далее – МАРТ) </w:t>
      </w:r>
      <w:r w:rsidRPr="00174DB2">
        <w:rPr>
          <w:rFonts w:ascii="Times New Roman" w:hAnsi="Times New Roman"/>
          <w:b/>
          <w:spacing w:val="-4"/>
          <w:sz w:val="30"/>
          <w:szCs w:val="30"/>
        </w:rPr>
        <w:t>ежедневно отслеживает ситуацию о состоянии потребительского рынка</w:t>
      </w:r>
      <w:r w:rsidRPr="00174DB2">
        <w:rPr>
          <w:rFonts w:ascii="Times New Roman" w:hAnsi="Times New Roman"/>
          <w:spacing w:val="-4"/>
          <w:sz w:val="30"/>
          <w:szCs w:val="30"/>
        </w:rPr>
        <w:t xml:space="preserve">. Основные крупные торговые сети информируют МАРТ о поставках, спросе населения, наличии продукции и в целом о ситуации в магазинах. Если какие-то товары пользуются повышенным спросом, то МАРТ оперативно решает вопросы о дополнительной поставке товара. В целом, </w:t>
      </w:r>
      <w:r w:rsidRPr="00174DB2">
        <w:rPr>
          <w:rFonts w:ascii="Times New Roman" w:hAnsi="Times New Roman"/>
          <w:b/>
          <w:spacing w:val="-4"/>
          <w:sz w:val="30"/>
          <w:szCs w:val="30"/>
        </w:rPr>
        <w:t xml:space="preserve">Беларусь </w:t>
      </w:r>
      <w:proofErr w:type="spellStart"/>
      <w:r w:rsidRPr="00174DB2">
        <w:rPr>
          <w:rFonts w:ascii="Times New Roman" w:hAnsi="Times New Roman"/>
          <w:b/>
          <w:spacing w:val="-4"/>
          <w:sz w:val="30"/>
          <w:szCs w:val="30"/>
        </w:rPr>
        <w:t>самообеспечена</w:t>
      </w:r>
      <w:proofErr w:type="spellEnd"/>
      <w:r w:rsidRPr="00174DB2">
        <w:rPr>
          <w:rFonts w:ascii="Times New Roman" w:hAnsi="Times New Roman"/>
          <w:b/>
          <w:spacing w:val="-4"/>
          <w:sz w:val="30"/>
          <w:szCs w:val="30"/>
        </w:rPr>
        <w:t xml:space="preserve"> продуктами питания в полном объеме</w:t>
      </w:r>
      <w:r w:rsidRPr="00174DB2">
        <w:rPr>
          <w:rFonts w:ascii="Times New Roman" w:hAnsi="Times New Roman"/>
          <w:spacing w:val="-4"/>
          <w:sz w:val="30"/>
          <w:szCs w:val="30"/>
        </w:rPr>
        <w:t>, начиная от муки и хлеба и заканчивая молочными и мясными продуктами.</w:t>
      </w:r>
    </w:p>
    <w:p w:rsidR="00201913" w:rsidRPr="00174DB2" w:rsidRDefault="00201913" w:rsidP="007674D4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Более того, несмотря на непростые условия, инфраструктура потребительского рынка продолжает развиваться: растет количество торговых объектов, площадей, вырос розничный товарооборот. </w:t>
      </w:r>
    </w:p>
    <w:p w:rsidR="00201913" w:rsidRPr="00174DB2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201913" w:rsidRPr="00174DB2" w:rsidRDefault="00201913" w:rsidP="007674D4">
      <w:pPr>
        <w:widowControl w:val="0"/>
        <w:spacing w:after="0" w:line="272" w:lineRule="exact"/>
        <w:ind w:left="709" w:right="142"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За 2021 г. количество</w:t>
      </w:r>
      <w:r w:rsidRPr="00174DB2">
        <w:rPr>
          <w:rFonts w:ascii="Times New Roman" w:hAnsi="Times New Roman"/>
          <w:b/>
          <w:i/>
          <w:sz w:val="28"/>
          <w:szCs w:val="28"/>
        </w:rPr>
        <w:t xml:space="preserve"> розничных торговых объектов</w:t>
      </w:r>
      <w:r w:rsidRPr="00174DB2">
        <w:rPr>
          <w:rFonts w:ascii="Times New Roman" w:hAnsi="Times New Roman"/>
          <w:i/>
          <w:sz w:val="28"/>
          <w:szCs w:val="28"/>
        </w:rPr>
        <w:t xml:space="preserve">, функционирующих на территории республики,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увеличилось</w:t>
      </w:r>
      <w:r w:rsidRPr="00174DB2">
        <w:rPr>
          <w:rFonts w:ascii="Times New Roman" w:hAnsi="Times New Roman"/>
          <w:i/>
          <w:sz w:val="28"/>
          <w:szCs w:val="28"/>
        </w:rPr>
        <w:t xml:space="preserve"> на </w:t>
      </w:r>
      <w:r w:rsidRPr="00174DB2">
        <w:rPr>
          <w:rFonts w:ascii="Times New Roman" w:hAnsi="Times New Roman"/>
          <w:b/>
          <w:i/>
          <w:sz w:val="28"/>
          <w:szCs w:val="28"/>
        </w:rPr>
        <w:t xml:space="preserve">2,8%, торговая площадь </w:t>
      </w:r>
      <w:r w:rsidRPr="00174DB2">
        <w:rPr>
          <w:rFonts w:ascii="Times New Roman" w:hAnsi="Times New Roman"/>
          <w:i/>
          <w:sz w:val="28"/>
          <w:szCs w:val="28"/>
        </w:rPr>
        <w:t xml:space="preserve">торговых объектов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увеличилась</w:t>
      </w:r>
      <w:r w:rsidRPr="00174DB2">
        <w:rPr>
          <w:rFonts w:ascii="Times New Roman" w:hAnsi="Times New Roman"/>
          <w:i/>
          <w:sz w:val="28"/>
          <w:szCs w:val="28"/>
        </w:rPr>
        <w:t xml:space="preserve"> на </w:t>
      </w:r>
      <w:r w:rsidRPr="00174DB2">
        <w:rPr>
          <w:rFonts w:ascii="Times New Roman" w:hAnsi="Times New Roman"/>
          <w:b/>
          <w:i/>
          <w:spacing w:val="-10"/>
          <w:sz w:val="28"/>
          <w:szCs w:val="28"/>
        </w:rPr>
        <w:t>4%</w:t>
      </w:r>
      <w:r w:rsidRPr="00174DB2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201913" w:rsidRPr="00174DB2" w:rsidRDefault="00201913" w:rsidP="007674D4">
      <w:pPr>
        <w:widowControl w:val="0"/>
        <w:spacing w:after="0" w:line="272" w:lineRule="exact"/>
        <w:ind w:left="709" w:righ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Розничный товарооборот</w:t>
      </w:r>
      <w:r w:rsidRPr="00174DB2">
        <w:rPr>
          <w:rFonts w:ascii="Times New Roman" w:hAnsi="Times New Roman"/>
          <w:i/>
          <w:sz w:val="28"/>
          <w:szCs w:val="28"/>
        </w:rPr>
        <w:t xml:space="preserve"> в 2021 г.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увеличился</w:t>
      </w:r>
      <w:r w:rsidRPr="00174DB2">
        <w:rPr>
          <w:rFonts w:ascii="Times New Roman" w:hAnsi="Times New Roman"/>
          <w:i/>
          <w:sz w:val="28"/>
          <w:szCs w:val="28"/>
        </w:rPr>
        <w:t xml:space="preserve"> на 1,6% к 2020 г. На изменение потребления, главным образом, оказала влияние положительная динамика денежных доходов населения.</w:t>
      </w:r>
    </w:p>
    <w:p w:rsidR="00201913" w:rsidRPr="00174DB2" w:rsidRDefault="00201913" w:rsidP="007674D4">
      <w:pPr>
        <w:widowControl w:val="0"/>
        <w:spacing w:after="120" w:line="272" w:lineRule="exact"/>
        <w:ind w:left="709" w:right="142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i/>
          <w:spacing w:val="-6"/>
          <w:sz w:val="28"/>
          <w:szCs w:val="28"/>
        </w:rPr>
        <w:lastRenderedPageBreak/>
        <w:t>Удельный вес продажи отечественных товаров в товарообороте организаций торговли составил 59,2%, в том числе продовольственных товаров – 76,6%, непродовольственных – 40,6%.</w:t>
      </w:r>
    </w:p>
    <w:p w:rsidR="00201913" w:rsidRPr="00174DB2" w:rsidRDefault="00201913" w:rsidP="007674D4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iCs/>
          <w:sz w:val="30"/>
          <w:szCs w:val="30"/>
          <w:lang w:bidi="ru-RU"/>
        </w:rPr>
      </w:pPr>
      <w:r w:rsidRPr="00174DB2">
        <w:rPr>
          <w:rFonts w:ascii="Times New Roman" w:hAnsi="Times New Roman"/>
          <w:iCs/>
          <w:sz w:val="30"/>
          <w:szCs w:val="30"/>
          <w:lang w:bidi="ru-RU"/>
        </w:rPr>
        <w:t xml:space="preserve">Продолжают внедряться новые формы обслуживания, расширяется номенклатура услуг общественного питания (организация питания по форме «шведского стола», доставка продукции общественного питания по заказу потребителей, обслуживание детских и иных мероприятий, открытие сезонных площадок), развивается организация выездного обслуживания. </w:t>
      </w:r>
    </w:p>
    <w:p w:rsidR="00201913" w:rsidRPr="00174DB2" w:rsidRDefault="00201913" w:rsidP="002019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bidi="ru-RU"/>
        </w:rPr>
      </w:pPr>
      <w:r w:rsidRPr="00174DB2">
        <w:rPr>
          <w:rFonts w:ascii="Times New Roman" w:hAnsi="Times New Roman"/>
          <w:iCs/>
          <w:sz w:val="30"/>
          <w:szCs w:val="30"/>
          <w:lang w:bidi="ru-RU"/>
        </w:rPr>
        <w:t>Традиционно большое внимание уделяется открытию объектов общественного питания, основанных на традициях белорусской национальной кухни, с целью ее популяризации и знакомства с кулинарными традициями региона.</w:t>
      </w:r>
    </w:p>
    <w:p w:rsidR="00201913" w:rsidRPr="00174DB2" w:rsidRDefault="00201913" w:rsidP="00201913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iCs/>
          <w:sz w:val="28"/>
          <w:szCs w:val="28"/>
          <w:lang w:bidi="ru-RU"/>
        </w:rPr>
      </w:pPr>
      <w:r w:rsidRPr="00174DB2">
        <w:rPr>
          <w:rFonts w:ascii="Times New Roman" w:hAnsi="Times New Roman"/>
          <w:b/>
          <w:i/>
          <w:iCs/>
          <w:sz w:val="28"/>
          <w:szCs w:val="28"/>
          <w:lang w:bidi="ru-RU"/>
        </w:rPr>
        <w:t>Справочно.</w:t>
      </w:r>
    </w:p>
    <w:p w:rsidR="00201913" w:rsidRDefault="00201913" w:rsidP="00201913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174DB2">
        <w:rPr>
          <w:rFonts w:ascii="Times New Roman" w:hAnsi="Times New Roman"/>
          <w:i/>
          <w:iCs/>
          <w:sz w:val="28"/>
          <w:szCs w:val="28"/>
          <w:lang w:bidi="ru-RU"/>
        </w:rPr>
        <w:t>По состоянию на 1 января 2022 г. количество объектов общественного питания, специализирующихся на белорусской кухне, составило 181 ед. на 15 738 мест.</w:t>
      </w:r>
    </w:p>
    <w:p w:rsidR="00670312" w:rsidRPr="00174DB2" w:rsidRDefault="00670312" w:rsidP="00670312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Занятость населения</w:t>
      </w:r>
    </w:p>
    <w:p w:rsidR="00670312" w:rsidRPr="00174DB2" w:rsidRDefault="00670312" w:rsidP="0094089F">
      <w:pPr>
        <w:pStyle w:val="a5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Обеспечение эффективной занятости населения – приоритет в социальной политике белорусского государства. </w:t>
      </w:r>
    </w:p>
    <w:p w:rsidR="00670312" w:rsidRPr="00174DB2" w:rsidRDefault="00670312" w:rsidP="0094089F">
      <w:pPr>
        <w:pStyle w:val="a5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174DB2">
        <w:rPr>
          <w:rFonts w:ascii="Times New Roman" w:hAnsi="Times New Roman"/>
          <w:sz w:val="30"/>
          <w:szCs w:val="30"/>
          <w:lang w:eastAsia="ru-RU"/>
        </w:rPr>
        <w:t xml:space="preserve">Несмотря на сложившуюся в мире обстановку в последние два года из-за распространения </w:t>
      </w:r>
      <w:proofErr w:type="spellStart"/>
      <w:r w:rsidRPr="00174DB2">
        <w:rPr>
          <w:rFonts w:ascii="Times New Roman" w:hAnsi="Times New Roman"/>
          <w:sz w:val="30"/>
          <w:szCs w:val="30"/>
          <w:lang w:eastAsia="ru-RU"/>
        </w:rPr>
        <w:t>коронавируса</w:t>
      </w:r>
      <w:proofErr w:type="spellEnd"/>
      <w:r w:rsidRPr="00174DB2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174DB2">
        <w:rPr>
          <w:rFonts w:ascii="Times New Roman" w:hAnsi="Times New Roman"/>
          <w:b/>
          <w:sz w:val="30"/>
          <w:szCs w:val="30"/>
          <w:lang w:eastAsia="ru-RU"/>
        </w:rPr>
        <w:t>ситуацию на рынке труда Республики Беларусь удалось сохранить стабильной</w:t>
      </w:r>
      <w:r w:rsidRPr="00174DB2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670312" w:rsidRPr="00174DB2" w:rsidRDefault="00670312" w:rsidP="00670312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  <w:t>Справочно.</w:t>
      </w:r>
    </w:p>
    <w:p w:rsidR="00670312" w:rsidRPr="00174DB2" w:rsidRDefault="00670312" w:rsidP="00670312">
      <w:pPr>
        <w:pStyle w:val="a5"/>
        <w:widowControl w:val="0"/>
        <w:spacing w:after="0" w:line="280" w:lineRule="exact"/>
        <w:ind w:left="709" w:firstLine="720"/>
        <w:jc w:val="both"/>
        <w:rPr>
          <w:rFonts w:ascii="Times New Roman" w:hAnsi="Times New Roman"/>
          <w:i/>
          <w:spacing w:val="-4"/>
          <w:sz w:val="24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О</w:t>
      </w:r>
      <w:r w:rsidRPr="00174DB2"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бщая численность населения, занятого в экономике страны</w:t>
      </w:r>
      <w:r w:rsidRPr="00174DB2">
        <w:rPr>
          <w:rFonts w:ascii="Times New Roman" w:hAnsi="Times New Roman"/>
          <w:i/>
          <w:sz w:val="28"/>
          <w:szCs w:val="28"/>
          <w:shd w:val="clear" w:color="auto" w:fill="FFFFFF"/>
          <w:lang w:val="be-BY" w:eastAsia="ru-RU"/>
        </w:rPr>
        <w:t xml:space="preserve"> в </w:t>
      </w:r>
      <w:r w:rsidRPr="00174DB2">
        <w:rPr>
          <w:rFonts w:ascii="Times New Roman" w:hAnsi="Times New Roman"/>
          <w:i/>
          <w:sz w:val="28"/>
          <w:szCs w:val="28"/>
          <w:lang w:val="be-BY" w:eastAsia="ru-RU"/>
        </w:rPr>
        <w:t xml:space="preserve">2021 г., составила </w:t>
      </w:r>
      <w:r w:rsidRPr="00174DB2">
        <w:rPr>
          <w:rFonts w:ascii="Times New Roman" w:hAnsi="Times New Roman"/>
          <w:i/>
          <w:sz w:val="28"/>
          <w:szCs w:val="28"/>
          <w:lang w:eastAsia="ru-RU"/>
        </w:rPr>
        <w:t>99,1%</w:t>
      </w:r>
      <w:r w:rsidRPr="00174DB2">
        <w:rPr>
          <w:rFonts w:ascii="Times New Roman" w:hAnsi="Times New Roman"/>
          <w:i/>
          <w:sz w:val="28"/>
          <w:szCs w:val="28"/>
          <w:lang w:val="be-BY" w:eastAsia="ru-RU"/>
        </w:rPr>
        <w:t xml:space="preserve"> к соответствующему периоду 2020 г</w:t>
      </w:r>
      <w:r w:rsidRPr="00174DB2">
        <w:rPr>
          <w:rFonts w:ascii="Times New Roman" w:hAnsi="Times New Roman"/>
          <w:i/>
          <w:iCs/>
          <w:sz w:val="28"/>
          <w:szCs w:val="30"/>
          <w:lang w:val="be-BY" w:eastAsia="ru-RU"/>
        </w:rPr>
        <w:t>.</w:t>
      </w:r>
    </w:p>
    <w:p w:rsidR="00670312" w:rsidRPr="00174DB2" w:rsidRDefault="00670312" w:rsidP="00670312">
      <w:pPr>
        <w:pStyle w:val="a5"/>
        <w:widowControl w:val="0"/>
        <w:spacing w:after="120" w:line="280" w:lineRule="exact"/>
        <w:ind w:left="709" w:firstLine="72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 xml:space="preserve">Уровень безработицы </w:t>
      </w:r>
      <w:r w:rsidRPr="00174DB2">
        <w:rPr>
          <w:rFonts w:ascii="Times New Roman" w:hAnsi="Times New Roman"/>
          <w:i/>
          <w:spacing w:val="-8"/>
          <w:sz w:val="28"/>
          <w:szCs w:val="28"/>
        </w:rPr>
        <w:t>среди населения в трудоспособном возрасте (по методологии Международной</w:t>
      </w:r>
      <w:r w:rsidRPr="00174DB2">
        <w:rPr>
          <w:rFonts w:ascii="Times New Roman" w:hAnsi="Times New Roman"/>
          <w:i/>
          <w:sz w:val="28"/>
          <w:szCs w:val="28"/>
        </w:rPr>
        <w:t xml:space="preserve"> организации труда) составил </w:t>
      </w:r>
      <w:r w:rsidRPr="00174DB2">
        <w:rPr>
          <w:rFonts w:ascii="Times New Roman" w:hAnsi="Times New Roman"/>
          <w:b/>
          <w:i/>
          <w:sz w:val="28"/>
          <w:szCs w:val="28"/>
        </w:rPr>
        <w:t>3,8%</w:t>
      </w:r>
      <w:r w:rsidRPr="00174DB2">
        <w:rPr>
          <w:rFonts w:ascii="Times New Roman" w:hAnsi="Times New Roman"/>
          <w:i/>
          <w:sz w:val="28"/>
          <w:szCs w:val="28"/>
        </w:rPr>
        <w:t> (при прогнозе 4,2–4,4%).</w:t>
      </w:r>
    </w:p>
    <w:p w:rsidR="00670312" w:rsidRPr="00174DB2" w:rsidRDefault="00670312" w:rsidP="00670312">
      <w:pPr>
        <w:pStyle w:val="a5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b/>
          <w:spacing w:val="-4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Продолжает выполняться поставленная государством задача – </w:t>
      </w:r>
      <w:r w:rsidRPr="00174DB2">
        <w:rPr>
          <w:rFonts w:ascii="Times New Roman" w:hAnsi="Times New Roman"/>
          <w:b/>
          <w:spacing w:val="-4"/>
          <w:sz w:val="30"/>
          <w:szCs w:val="30"/>
          <w:lang w:eastAsia="ru-RU"/>
        </w:rPr>
        <w:t>обеспечить каждого трудоспособного гражданина рабочим местом.</w:t>
      </w:r>
    </w:p>
    <w:p w:rsidR="00670312" w:rsidRPr="00174DB2" w:rsidRDefault="00670312" w:rsidP="00670312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</w:pPr>
      <w:r w:rsidRPr="00174DB2"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  <w:t>Справочно.</w:t>
      </w:r>
    </w:p>
    <w:p w:rsidR="00670312" w:rsidRPr="00174DB2" w:rsidRDefault="00670312" w:rsidP="00670312">
      <w:pPr>
        <w:pStyle w:val="a5"/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  <w:lang w:eastAsia="ru-RU"/>
        </w:rPr>
      </w:pPr>
      <w:r w:rsidRPr="00174DB2">
        <w:rPr>
          <w:rFonts w:ascii="Times New Roman" w:hAnsi="Times New Roman"/>
          <w:i/>
          <w:spacing w:val="-4"/>
          <w:sz w:val="28"/>
          <w:szCs w:val="28"/>
          <w:lang w:eastAsia="ru-RU"/>
        </w:rPr>
        <w:t>В 2021 г. на созданные рабочие места и имевшиеся вакансии при содействии службы занятости на постоянную работу трудоустроено 108,4 тыс. человек, из них 42,9 тыс. безработных; направлено на обучение по профессиям, востребованным на рынке труда, 3,7 тыс. человек; в оплачиваемых общественных работах при содействии службы занятости приняли участие 28,5 тыс. человек; на новое место жительства и работы переселено 108 семей безработных.</w:t>
      </w:r>
    </w:p>
    <w:p w:rsidR="00670312" w:rsidRPr="00174DB2" w:rsidRDefault="00670312" w:rsidP="003254E0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Не прекращается </w:t>
      </w:r>
      <w:r w:rsidRPr="00174DB2">
        <w:rPr>
          <w:rFonts w:ascii="Times New Roman" w:hAnsi="Times New Roman"/>
          <w:b/>
          <w:sz w:val="30"/>
          <w:szCs w:val="30"/>
        </w:rPr>
        <w:t>работа по расширению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sz w:val="30"/>
          <w:szCs w:val="30"/>
        </w:rPr>
        <w:t>гибких (нестандартных) форм занятости:</w:t>
      </w:r>
      <w:r w:rsidRPr="00174DB2">
        <w:rPr>
          <w:rFonts w:ascii="Times New Roman" w:hAnsi="Times New Roman"/>
          <w:sz w:val="30"/>
          <w:szCs w:val="30"/>
        </w:rPr>
        <w:t xml:space="preserve"> предусматривается </w:t>
      </w:r>
      <w:r w:rsidRPr="00174DB2">
        <w:rPr>
          <w:rFonts w:ascii="Times New Roman" w:hAnsi="Times New Roman"/>
          <w:spacing w:val="-8"/>
          <w:sz w:val="30"/>
          <w:szCs w:val="30"/>
        </w:rPr>
        <w:t>расширение формы применения</w:t>
      </w:r>
      <w:r w:rsidRPr="00174DB2">
        <w:rPr>
          <w:rFonts w:ascii="Times New Roman" w:hAnsi="Times New Roman"/>
          <w:b/>
          <w:spacing w:val="-8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8"/>
          <w:sz w:val="30"/>
          <w:szCs w:val="30"/>
        </w:rPr>
        <w:t>дистанционной</w:t>
      </w:r>
      <w:r w:rsidRPr="00174DB2">
        <w:rPr>
          <w:rFonts w:ascii="Times New Roman" w:hAnsi="Times New Roman"/>
          <w:sz w:val="30"/>
          <w:szCs w:val="30"/>
        </w:rPr>
        <w:t xml:space="preserve"> работы как на постоянной основе, </w:t>
      </w:r>
      <w:r w:rsidRPr="00174DB2">
        <w:rPr>
          <w:rFonts w:ascii="Times New Roman" w:hAnsi="Times New Roman"/>
          <w:spacing w:val="-8"/>
          <w:sz w:val="30"/>
          <w:szCs w:val="30"/>
        </w:rPr>
        <w:t xml:space="preserve">так и временно </w:t>
      </w:r>
      <w:r w:rsidRPr="00174DB2">
        <w:rPr>
          <w:rFonts w:ascii="Times New Roman" w:hAnsi="Times New Roman"/>
          <w:i/>
          <w:spacing w:val="-8"/>
          <w:sz w:val="28"/>
          <w:szCs w:val="28"/>
        </w:rPr>
        <w:t xml:space="preserve">(не более </w:t>
      </w:r>
      <w:r w:rsidRPr="00174DB2">
        <w:rPr>
          <w:rFonts w:ascii="Times New Roman" w:hAnsi="Times New Roman"/>
          <w:i/>
          <w:sz w:val="28"/>
          <w:szCs w:val="28"/>
        </w:rPr>
        <w:t>шести месяцев в течение календарного года)</w:t>
      </w:r>
      <w:r w:rsidRPr="00174DB2">
        <w:rPr>
          <w:rFonts w:ascii="Times New Roman" w:hAnsi="Times New Roman"/>
          <w:sz w:val="30"/>
          <w:szCs w:val="30"/>
        </w:rPr>
        <w:t xml:space="preserve">, а также </w:t>
      </w:r>
      <w:r w:rsidRPr="00174DB2">
        <w:rPr>
          <w:rFonts w:ascii="Times New Roman" w:hAnsi="Times New Roman"/>
          <w:sz w:val="30"/>
          <w:szCs w:val="30"/>
        </w:rPr>
        <w:lastRenderedPageBreak/>
        <w:t>комбинирование занятости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i/>
          <w:spacing w:val="-6"/>
          <w:sz w:val="28"/>
          <w:szCs w:val="28"/>
        </w:rPr>
        <w:t>(с чередованием</w:t>
      </w:r>
      <w:r w:rsidRPr="00174DB2">
        <w:rPr>
          <w:rFonts w:ascii="Times New Roman" w:hAnsi="Times New Roman"/>
          <w:i/>
          <w:sz w:val="28"/>
          <w:szCs w:val="28"/>
        </w:rPr>
        <w:t xml:space="preserve"> дистанционной работы и работы по месту нахождения нанимателя)</w:t>
      </w:r>
      <w:r w:rsidRPr="00174DB2">
        <w:rPr>
          <w:rFonts w:ascii="Times New Roman" w:hAnsi="Times New Roman"/>
          <w:sz w:val="30"/>
          <w:szCs w:val="30"/>
        </w:rPr>
        <w:t>.</w:t>
      </w:r>
    </w:p>
    <w:p w:rsidR="00670312" w:rsidRPr="00174DB2" w:rsidRDefault="00670312" w:rsidP="004C73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Разрабатываются дополнительные меры для повышения </w:t>
      </w:r>
      <w:r w:rsidRPr="00174DB2">
        <w:rPr>
          <w:rFonts w:ascii="Times New Roman" w:hAnsi="Times New Roman"/>
          <w:b/>
          <w:sz w:val="30"/>
          <w:szCs w:val="30"/>
        </w:rPr>
        <w:t>занятости</w:t>
      </w:r>
      <w:r w:rsidRPr="00174DB2">
        <w:rPr>
          <w:rFonts w:ascii="Times New Roman" w:hAnsi="Times New Roman"/>
          <w:sz w:val="30"/>
          <w:szCs w:val="30"/>
        </w:rPr>
        <w:t xml:space="preserve"> нуждающихся в трудоустройстве </w:t>
      </w:r>
      <w:r w:rsidRPr="00174DB2">
        <w:rPr>
          <w:rFonts w:ascii="Times New Roman" w:hAnsi="Times New Roman"/>
          <w:b/>
          <w:sz w:val="30"/>
          <w:szCs w:val="30"/>
        </w:rPr>
        <w:t>инвалидов</w:t>
      </w:r>
      <w:r w:rsidRPr="00174DB2">
        <w:rPr>
          <w:rFonts w:ascii="Times New Roman" w:hAnsi="Times New Roman"/>
          <w:sz w:val="30"/>
          <w:szCs w:val="30"/>
        </w:rPr>
        <w:t>.</w:t>
      </w:r>
    </w:p>
    <w:p w:rsidR="00670312" w:rsidRPr="00174DB2" w:rsidRDefault="00670312" w:rsidP="00670312">
      <w:pPr>
        <w:widowControl w:val="0"/>
        <w:spacing w:before="120" w:after="120" w:line="280" w:lineRule="exact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Устойчивый рост доходов населения</w:t>
      </w:r>
    </w:p>
    <w:p w:rsidR="00670312" w:rsidRPr="00174DB2" w:rsidRDefault="00670312" w:rsidP="003254E0">
      <w:pPr>
        <w:widowControl w:val="0"/>
        <w:tabs>
          <w:tab w:val="left" w:pos="3130"/>
        </w:tabs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Одна из главных задач для Беларуси – обеспечить устойчивый рост реальной заработной платы и иных доходов населения. П</w:t>
      </w:r>
      <w:r w:rsidRPr="00174DB2">
        <w:rPr>
          <w:rFonts w:ascii="Times New Roman" w:hAnsi="Times New Roman"/>
          <w:bCs/>
          <w:sz w:val="30"/>
          <w:szCs w:val="30"/>
        </w:rPr>
        <w:t xml:space="preserve">о </w:t>
      </w:r>
      <w:r w:rsidRPr="00174DB2">
        <w:rPr>
          <w:rFonts w:ascii="Times New Roman" w:hAnsi="Times New Roman"/>
          <w:sz w:val="30"/>
          <w:szCs w:val="30"/>
        </w:rPr>
        <w:t>итогам</w:t>
      </w:r>
      <w:r w:rsidRPr="00174DB2">
        <w:rPr>
          <w:rFonts w:ascii="Times New Roman" w:hAnsi="Times New Roman"/>
          <w:bCs/>
          <w:sz w:val="30"/>
          <w:szCs w:val="30"/>
        </w:rPr>
        <w:t xml:space="preserve"> 2021 г. </w:t>
      </w:r>
      <w:r w:rsidRPr="00174DB2">
        <w:rPr>
          <w:rFonts w:ascii="Times New Roman" w:hAnsi="Times New Roman"/>
          <w:b/>
          <w:bCs/>
          <w:sz w:val="30"/>
          <w:szCs w:val="30"/>
        </w:rPr>
        <w:t xml:space="preserve">реальный </w:t>
      </w:r>
      <w:r w:rsidRPr="00174DB2">
        <w:rPr>
          <w:rFonts w:ascii="Times New Roman" w:hAnsi="Times New Roman"/>
          <w:b/>
          <w:sz w:val="30"/>
          <w:szCs w:val="30"/>
        </w:rPr>
        <w:t>рост доходов населения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составил 102%, при этом обеспечен </w:t>
      </w:r>
      <w:r w:rsidRPr="00174DB2">
        <w:rPr>
          <w:rFonts w:ascii="Times New Roman" w:hAnsi="Times New Roman"/>
          <w:sz w:val="30"/>
          <w:szCs w:val="30"/>
        </w:rPr>
        <w:t>рост всех видов доходов.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174DB2">
        <w:rPr>
          <w:rFonts w:ascii="Times New Roman" w:hAnsi="Times New Roman"/>
          <w:sz w:val="30"/>
          <w:szCs w:val="30"/>
        </w:rPr>
        <w:t xml:space="preserve">риняты меры по </w:t>
      </w:r>
      <w:r w:rsidRPr="00174DB2">
        <w:rPr>
          <w:rFonts w:ascii="Times New Roman" w:hAnsi="Times New Roman"/>
          <w:b/>
          <w:sz w:val="30"/>
          <w:szCs w:val="30"/>
        </w:rPr>
        <w:t>увеличению заработной платы отдельных категорий работников</w:t>
      </w:r>
      <w:r w:rsidRPr="00174DB2">
        <w:rPr>
          <w:rFonts w:ascii="Times New Roman" w:hAnsi="Times New Roman"/>
          <w:sz w:val="30"/>
          <w:szCs w:val="30"/>
        </w:rPr>
        <w:t>. С 1 января 2021 г. установлены дополнительные стимулирующие выплаты воспитателям и помощникам воспитателей детских дошкольных учреждений, работникам учреждений социального обслуживания и культурно-просветительных учреждений.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Усовершенствован состав стимулирующих выплат</w:t>
      </w:r>
      <w:r w:rsidRPr="00174DB2">
        <w:rPr>
          <w:rFonts w:ascii="Times New Roman" w:hAnsi="Times New Roman"/>
          <w:sz w:val="30"/>
          <w:szCs w:val="30"/>
        </w:rPr>
        <w:t xml:space="preserve"> работникам бюджетных организаций (размер средств, направляемых на премирование, увеличен с 5 до 20% от суммы окладов работников в рамках предусмотренных бюджетных ассигнований на оплату труда).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Установлен</w:t>
      </w:r>
      <w:r w:rsidRPr="00174DB2">
        <w:rPr>
          <w:rFonts w:ascii="Times New Roman" w:hAnsi="Times New Roman"/>
          <w:b/>
          <w:sz w:val="30"/>
          <w:szCs w:val="30"/>
        </w:rPr>
        <w:t xml:space="preserve"> новый порядок определения размера минимальной заработной платы</w:t>
      </w:r>
      <w:r w:rsidRPr="00174DB2">
        <w:rPr>
          <w:rFonts w:ascii="Times New Roman" w:hAnsi="Times New Roman"/>
          <w:sz w:val="30"/>
          <w:szCs w:val="30"/>
        </w:rPr>
        <w:t xml:space="preserve"> – </w:t>
      </w:r>
      <w:r w:rsidRPr="00174DB2">
        <w:rPr>
          <w:rFonts w:ascii="Times New Roman" w:hAnsi="Times New Roman"/>
          <w:b/>
          <w:sz w:val="30"/>
          <w:szCs w:val="30"/>
        </w:rPr>
        <w:t xml:space="preserve">не ниже 30% </w:t>
      </w:r>
      <w:r w:rsidRPr="00174DB2">
        <w:rPr>
          <w:rFonts w:ascii="Times New Roman" w:hAnsi="Times New Roman"/>
          <w:sz w:val="30"/>
          <w:szCs w:val="30"/>
        </w:rPr>
        <w:t>значения номинальной начисленной среднемесячной заработной платы по республике, определенного в прогнозе социально-экономического развития Республики Беларусь на соответствующий год.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Средний размер пенсии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по возрасту неработающего пенсионера в 2021 г. составил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522,93 рубля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(номинальный темп роста – 110,3%; реальный – 100,7%). 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>Задача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 по 40% соотношению пенсии и зарплаты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достигнута во всех областях, за исключением г. Минска и Минской области (с учетом более высокой средней зарплаты в столичном регионе).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С 1 октября 2022 г. вводится</w:t>
      </w:r>
      <w:r w:rsidRPr="00174DB2">
        <w:rPr>
          <w:rFonts w:ascii="Times New Roman" w:hAnsi="Times New Roman"/>
          <w:b/>
          <w:sz w:val="30"/>
          <w:szCs w:val="30"/>
        </w:rPr>
        <w:t xml:space="preserve"> дополнительный вид пенсионного </w:t>
      </w:r>
      <w:r w:rsidRPr="00FF0D42">
        <w:rPr>
          <w:rFonts w:ascii="Times New Roman" w:hAnsi="Times New Roman"/>
          <w:b/>
          <w:spacing w:val="-4"/>
          <w:sz w:val="30"/>
          <w:szCs w:val="30"/>
        </w:rPr>
        <w:t>страхования</w:t>
      </w:r>
      <w:r w:rsidRPr="00FF0D42">
        <w:rPr>
          <w:rFonts w:ascii="Times New Roman" w:hAnsi="Times New Roman"/>
          <w:spacing w:val="-4"/>
          <w:sz w:val="30"/>
          <w:szCs w:val="30"/>
        </w:rPr>
        <w:t xml:space="preserve"> – добровольное страхование дополнительной накопительной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FF0D42">
        <w:rPr>
          <w:rFonts w:ascii="Times New Roman" w:hAnsi="Times New Roman"/>
          <w:spacing w:val="-8"/>
          <w:sz w:val="30"/>
          <w:szCs w:val="30"/>
        </w:rPr>
        <w:t xml:space="preserve">пенсии </w:t>
      </w:r>
      <w:r w:rsidRPr="00FF0D42">
        <w:rPr>
          <w:rFonts w:ascii="Times New Roman" w:hAnsi="Times New Roman"/>
          <w:b/>
          <w:spacing w:val="-8"/>
          <w:sz w:val="30"/>
          <w:szCs w:val="30"/>
        </w:rPr>
        <w:t>с финансовой поддержкой государства</w:t>
      </w:r>
      <w:r w:rsidRPr="00FF0D42">
        <w:rPr>
          <w:rFonts w:ascii="Times New Roman" w:hAnsi="Times New Roman"/>
          <w:spacing w:val="-8"/>
          <w:sz w:val="30"/>
          <w:szCs w:val="30"/>
        </w:rPr>
        <w:t>. Введение новой программы</w:t>
      </w:r>
      <w:r w:rsidRPr="00174DB2">
        <w:rPr>
          <w:rFonts w:ascii="Times New Roman" w:hAnsi="Times New Roman"/>
          <w:sz w:val="30"/>
          <w:szCs w:val="30"/>
        </w:rPr>
        <w:t xml:space="preserve"> расширит для граждан возможности сформировать дополнительные сбережения на старость. </w:t>
      </w:r>
    </w:p>
    <w:p w:rsidR="00670312" w:rsidRPr="0067031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670312">
        <w:rPr>
          <w:rFonts w:ascii="Times New Roman" w:hAnsi="Times New Roman"/>
          <w:spacing w:val="-6"/>
          <w:sz w:val="30"/>
          <w:szCs w:val="30"/>
        </w:rPr>
        <w:t xml:space="preserve">Также в целях поддержки работников бюджетных отраслей Правительство Республики Беларусь приняло решение </w:t>
      </w:r>
      <w:r w:rsidRPr="00670312">
        <w:rPr>
          <w:rFonts w:ascii="Times New Roman" w:hAnsi="Times New Roman"/>
          <w:b/>
          <w:spacing w:val="-6"/>
          <w:sz w:val="30"/>
          <w:szCs w:val="30"/>
        </w:rPr>
        <w:t xml:space="preserve">о поэтапном </w:t>
      </w:r>
      <w:r w:rsidRPr="00670312">
        <w:rPr>
          <w:rFonts w:ascii="Times New Roman" w:hAnsi="Times New Roman"/>
          <w:spacing w:val="-6"/>
          <w:sz w:val="30"/>
          <w:szCs w:val="30"/>
        </w:rPr>
        <w:t xml:space="preserve">(начиная с марта) </w:t>
      </w:r>
      <w:r w:rsidRPr="00670312">
        <w:rPr>
          <w:rFonts w:ascii="Times New Roman" w:hAnsi="Times New Roman"/>
          <w:b/>
          <w:spacing w:val="-6"/>
          <w:sz w:val="30"/>
          <w:szCs w:val="30"/>
        </w:rPr>
        <w:t>повышении базовой ставки</w:t>
      </w:r>
      <w:r w:rsidRPr="00670312">
        <w:rPr>
          <w:rFonts w:ascii="Times New Roman" w:hAnsi="Times New Roman"/>
          <w:spacing w:val="-6"/>
          <w:sz w:val="30"/>
          <w:szCs w:val="30"/>
        </w:rPr>
        <w:t xml:space="preserve"> с опережающим графиком. 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i/>
          <w:sz w:val="28"/>
          <w:szCs w:val="30"/>
        </w:rPr>
      </w:pPr>
      <w:r w:rsidRPr="00174DB2">
        <w:rPr>
          <w:rFonts w:ascii="Times New Roman" w:hAnsi="Times New Roman"/>
          <w:b/>
          <w:i/>
          <w:sz w:val="28"/>
          <w:szCs w:val="30"/>
        </w:rPr>
        <w:t>Справочно</w:t>
      </w:r>
      <w:r w:rsidRPr="00174DB2">
        <w:rPr>
          <w:rFonts w:ascii="Times New Roman" w:hAnsi="Times New Roman"/>
          <w:i/>
          <w:sz w:val="28"/>
          <w:szCs w:val="30"/>
        </w:rPr>
        <w:t>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30"/>
        </w:rPr>
      </w:pPr>
      <w:r w:rsidRPr="00174DB2">
        <w:rPr>
          <w:rFonts w:ascii="Times New Roman" w:hAnsi="Times New Roman"/>
          <w:i/>
          <w:sz w:val="28"/>
          <w:szCs w:val="30"/>
        </w:rPr>
        <w:t xml:space="preserve">Постановлением Совета Министров Республики Беларусь от </w:t>
      </w:r>
      <w:r w:rsidRPr="003D262E">
        <w:rPr>
          <w:rFonts w:ascii="Times New Roman" w:hAnsi="Times New Roman"/>
          <w:i/>
          <w:spacing w:val="-4"/>
          <w:sz w:val="28"/>
          <w:szCs w:val="30"/>
        </w:rPr>
        <w:t>31 марта 2022 г. №194 установлены следующие размеры базовой ставки</w:t>
      </w:r>
      <w:r w:rsidRPr="00174DB2">
        <w:rPr>
          <w:rFonts w:ascii="Times New Roman" w:hAnsi="Times New Roman"/>
          <w:i/>
          <w:sz w:val="28"/>
          <w:szCs w:val="30"/>
        </w:rPr>
        <w:t xml:space="preserve">: с 1 марта – 208 рублей, с 1 апреля – 209 рублей, с 1 мая – 210 рублей. На повышение базовой ставки в марте-мае из бюджета </w:t>
      </w:r>
      <w:r w:rsidRPr="00174DB2">
        <w:rPr>
          <w:rFonts w:ascii="Times New Roman" w:hAnsi="Times New Roman"/>
          <w:i/>
          <w:sz w:val="28"/>
          <w:szCs w:val="30"/>
        </w:rPr>
        <w:lastRenderedPageBreak/>
        <w:t xml:space="preserve">будет направлено 27 млн рублей. Около 850 тыс. работников бюджетной сферы уже </w:t>
      </w:r>
      <w:r w:rsidR="003D262E">
        <w:rPr>
          <w:rFonts w:ascii="Times New Roman" w:hAnsi="Times New Roman"/>
          <w:i/>
          <w:sz w:val="28"/>
          <w:szCs w:val="30"/>
        </w:rPr>
        <w:br/>
      </w:r>
      <w:r w:rsidRPr="00174DB2">
        <w:rPr>
          <w:rFonts w:ascii="Times New Roman" w:hAnsi="Times New Roman"/>
          <w:i/>
          <w:sz w:val="28"/>
          <w:szCs w:val="30"/>
        </w:rPr>
        <w:t>в апреле получат заработную плату за март с учетом ее увеличения.</w:t>
      </w:r>
    </w:p>
    <w:p w:rsidR="00670312" w:rsidRPr="00174DB2" w:rsidRDefault="00670312" w:rsidP="00670312">
      <w:pPr>
        <w:widowControl w:val="0"/>
        <w:spacing w:before="120" w:after="120" w:line="280" w:lineRule="exact"/>
        <w:ind w:right="142" w:firstLine="709"/>
        <w:jc w:val="both"/>
        <w:rPr>
          <w:rFonts w:ascii="Times New Roman" w:hAnsi="Times New Roman"/>
          <w:b/>
          <w:spacing w:val="-8"/>
          <w:sz w:val="30"/>
          <w:szCs w:val="30"/>
        </w:rPr>
      </w:pPr>
      <w:r w:rsidRPr="00174DB2">
        <w:rPr>
          <w:rFonts w:ascii="Times New Roman" w:hAnsi="Times New Roman"/>
          <w:b/>
          <w:spacing w:val="-8"/>
          <w:sz w:val="30"/>
          <w:szCs w:val="30"/>
        </w:rPr>
        <w:t>Обеспечение гарантий социальной защиты населения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174DB2">
        <w:rPr>
          <w:rFonts w:ascii="Times New Roman" w:hAnsi="Times New Roman"/>
          <w:spacing w:val="-2"/>
          <w:sz w:val="30"/>
          <w:szCs w:val="30"/>
        </w:rPr>
        <w:t xml:space="preserve">Принцип социального государства сохраняется в качестве одной из важнейших основ конституционного строя нашей страны. 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Невзирая на происходящее в мире, в Беларуси продолжают неукоснительно обеспечиваться права граждан на: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охрану здоровья (включая бесплатное лечение в государственных организациях здравоохранения);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образования, дополнительного образования детей и молодежи, дополнительного образования взрослых, а на конкурсной основе – бесплатного среднего специального, высшего и послевузовского образования;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социальное обеспечение в старости, в случае болезни, инвалидности, утраты трудоспособности, потери кормильца и в других случаях, предусмотренных законом и прочие права.</w:t>
      </w:r>
    </w:p>
    <w:p w:rsidR="0067031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Сегодня в Беларуси каждый трудоспособный человек имеет возможность работать и укреплять свое семейное благосостояние, а для нетрудоспособных и нуждающихся граждан предусмотрена помощь со стороны государства – система государственной адресной социальной помощи (далее – ГАСП). В рамках ГАСП оказывается материальная поддержка малообеспеченным гражданам, семьям, воспитывающим малолетних детей, инвалидам. 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120" w:line="280" w:lineRule="exact"/>
        <w:ind w:left="709"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i/>
          <w:sz w:val="28"/>
          <w:szCs w:val="28"/>
        </w:rPr>
        <w:t>За 2021 г. получателями ГАСП стали 282,4 тыс. человек на сумму порядка 123 млн. рублей. Основными получателями традиционно являются многодетные семьи, воспитывающие несовершеннолетних детей (72,5% от общей численности получателей этих пособий).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Обеспечен 100% охват обратившихся</w:t>
      </w:r>
      <w:r w:rsidRPr="00174DB2">
        <w:rPr>
          <w:rFonts w:ascii="Times New Roman" w:hAnsi="Times New Roman"/>
          <w:bCs/>
          <w:sz w:val="30"/>
          <w:szCs w:val="30"/>
        </w:rPr>
        <w:t xml:space="preserve"> и имеющих право на получение государственной социальной помощи граждан.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Большое внимание уделяется людям старшего возраста.</w:t>
      </w:r>
      <w:r w:rsidRPr="00174DB2">
        <w:t xml:space="preserve"> </w:t>
      </w:r>
      <w:r w:rsidRPr="00174DB2">
        <w:rPr>
          <w:rFonts w:ascii="Times New Roman" w:hAnsi="Times New Roman"/>
          <w:bCs/>
          <w:sz w:val="30"/>
          <w:szCs w:val="30"/>
        </w:rPr>
        <w:t>Поддержка ветеранов войны и пострадавших от последствий войны граждан всегда была и остается одним из приоритетов государственной социальной политики. При этом она является системной и комплексной.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В соответствии с Указом Президента Республики Беларусь от</w:t>
      </w:r>
      <w:r w:rsidRPr="00174DB2">
        <w:rPr>
          <w:rFonts w:ascii="Times New Roman" w:hAnsi="Times New Roman"/>
          <w:i/>
          <w:sz w:val="28"/>
          <w:szCs w:val="28"/>
        </w:rPr>
        <w:br/>
        <w:t xml:space="preserve">21 июля 2021 г. № 281 «О выплате ежегодной материальной помощи отдельным категориям граждан ко Дню Победы» </w:t>
      </w:r>
      <w:r w:rsidRPr="00174DB2">
        <w:rPr>
          <w:rFonts w:ascii="Times New Roman" w:hAnsi="Times New Roman"/>
          <w:b/>
          <w:i/>
          <w:sz w:val="28"/>
          <w:szCs w:val="28"/>
        </w:rPr>
        <w:t>устанавливается дополнительная социальная поддержка в виде выплаты ежегодной материальной помощи</w:t>
      </w:r>
      <w:r w:rsidRPr="00174DB2">
        <w:rPr>
          <w:rFonts w:ascii="Times New Roman" w:hAnsi="Times New Roman"/>
          <w:i/>
          <w:sz w:val="28"/>
          <w:szCs w:val="28"/>
        </w:rPr>
        <w:t xml:space="preserve"> ветеранам ВОВ и некоторым категориям </w:t>
      </w:r>
      <w:r w:rsidRPr="00174DB2">
        <w:rPr>
          <w:rFonts w:ascii="Times New Roman" w:hAnsi="Times New Roman"/>
          <w:i/>
          <w:sz w:val="28"/>
          <w:szCs w:val="28"/>
        </w:rPr>
        <w:lastRenderedPageBreak/>
        <w:t>граждан, пострадавшим от последствий войны, в связи с празднованием Дня Победы советского народа в Великой Отечественной войне.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Размер материальной помощи, а также период ее выплаты ежегодно будут устанавливаться Правительством.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pacing w:val="-6"/>
          <w:sz w:val="28"/>
          <w:szCs w:val="28"/>
        </w:rPr>
        <w:t>Сегодня в республике проживает около 14 тыс. человек, которым согласно Указу предусмотрена выплата материальной помощи, начиная с 2022 г. На эти цели запланировано порядка 11 </w:t>
      </w:r>
      <w:proofErr w:type="gramStart"/>
      <w:r w:rsidRPr="00174DB2">
        <w:rPr>
          <w:rFonts w:ascii="Times New Roman" w:hAnsi="Times New Roman"/>
          <w:i/>
          <w:spacing w:val="-6"/>
          <w:sz w:val="28"/>
          <w:szCs w:val="28"/>
        </w:rPr>
        <w:t>млн</w:t>
      </w:r>
      <w:proofErr w:type="gramEnd"/>
      <w:r w:rsidRPr="00174DB2">
        <w:rPr>
          <w:rFonts w:ascii="Times New Roman" w:hAnsi="Times New Roman"/>
          <w:i/>
          <w:spacing w:val="-6"/>
          <w:sz w:val="28"/>
          <w:szCs w:val="28"/>
        </w:rPr>
        <w:t xml:space="preserve"> рублей.</w:t>
      </w:r>
    </w:p>
    <w:p w:rsidR="00A762B4" w:rsidRPr="00174DB2" w:rsidRDefault="00A762B4" w:rsidP="0017488A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Приоритеты экономического развития Беларуси на предстоящие годы в условиях </w:t>
      </w:r>
      <w:r w:rsidR="00336612">
        <w:rPr>
          <w:rFonts w:ascii="Times New Roman" w:hAnsi="Times New Roman"/>
          <w:b/>
          <w:sz w:val="30"/>
          <w:szCs w:val="30"/>
        </w:rPr>
        <w:t xml:space="preserve">усиления </w:t>
      </w:r>
      <w:r w:rsidRPr="00174DB2">
        <w:rPr>
          <w:rFonts w:ascii="Times New Roman" w:hAnsi="Times New Roman"/>
          <w:b/>
          <w:sz w:val="30"/>
          <w:szCs w:val="30"/>
        </w:rPr>
        <w:t xml:space="preserve">санкционного давления </w:t>
      </w:r>
      <w:r w:rsidR="00336612">
        <w:rPr>
          <w:rFonts w:ascii="Times New Roman" w:hAnsi="Times New Roman"/>
          <w:b/>
          <w:sz w:val="30"/>
          <w:szCs w:val="30"/>
        </w:rPr>
        <w:br/>
      </w:r>
      <w:r w:rsidRPr="00174DB2">
        <w:rPr>
          <w:rFonts w:ascii="Times New Roman" w:hAnsi="Times New Roman"/>
          <w:b/>
          <w:sz w:val="30"/>
          <w:szCs w:val="30"/>
        </w:rPr>
        <w:t>и пути его преодоления</w:t>
      </w:r>
    </w:p>
    <w:p w:rsidR="006656B8" w:rsidRPr="00174DB2" w:rsidRDefault="006656B8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Главная цель предстоящего пятилетия</w:t>
      </w:r>
      <w:r w:rsidR="00067508" w:rsidRPr="00174DB2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067508" w:rsidRPr="00174DB2">
        <w:rPr>
          <w:rFonts w:ascii="Times New Roman" w:hAnsi="Times New Roman"/>
          <w:bCs/>
          <w:sz w:val="30"/>
          <w:szCs w:val="30"/>
        </w:rPr>
        <w:t>–</w:t>
      </w:r>
      <w:r w:rsidRPr="00174DB2">
        <w:rPr>
          <w:rFonts w:ascii="Times New Roman" w:hAnsi="Times New Roman"/>
          <w:bCs/>
          <w:sz w:val="30"/>
          <w:szCs w:val="30"/>
        </w:rPr>
        <w:t xml:space="preserve"> обеспечение социальной стабильности в обществе и </w:t>
      </w:r>
      <w:r w:rsidR="0017488A" w:rsidRPr="00174DB2">
        <w:rPr>
          <w:rFonts w:ascii="Times New Roman" w:hAnsi="Times New Roman"/>
          <w:bCs/>
          <w:sz w:val="30"/>
          <w:szCs w:val="30"/>
        </w:rPr>
        <w:t>увеличени</w:t>
      </w:r>
      <w:r w:rsidR="00E11AA8" w:rsidRPr="00174DB2">
        <w:rPr>
          <w:rFonts w:ascii="Times New Roman" w:hAnsi="Times New Roman"/>
          <w:bCs/>
          <w:sz w:val="30"/>
          <w:szCs w:val="30"/>
        </w:rPr>
        <w:t>е</w:t>
      </w:r>
      <w:r w:rsidRPr="00174DB2">
        <w:rPr>
          <w:rFonts w:ascii="Times New Roman" w:hAnsi="Times New Roman"/>
          <w:bCs/>
          <w:sz w:val="30"/>
          <w:szCs w:val="30"/>
        </w:rPr>
        <w:t xml:space="preserve"> благосостояния граждан за счет качественного роста экономики, наращивания социального капитала, создания комфортных условий для жизни, работы и самореализации. В основе этого – доходы, цены, занятость, доступное жилье, безопасный транспорт, доступные и высокотехнологичные услуги в здравоохранении и образовании.</w:t>
      </w:r>
    </w:p>
    <w:p w:rsidR="00067508" w:rsidRPr="00174DB2" w:rsidRDefault="006656B8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Поставленная цель требует </w:t>
      </w:r>
      <w:r w:rsidR="0066662B">
        <w:rPr>
          <w:rFonts w:ascii="Times New Roman" w:hAnsi="Times New Roman"/>
          <w:bCs/>
          <w:sz w:val="30"/>
          <w:szCs w:val="30"/>
        </w:rPr>
        <w:t>расширения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емкости внутреннего рынка, запуска нового инвестиционного цикла, улучшения деловой среды, снижения рисков и издержек инвесторов и бизнеса.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Приоритетами развития на текущую пятилетку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17488A" w:rsidRPr="00174DB2">
        <w:rPr>
          <w:rFonts w:ascii="Times New Roman" w:hAnsi="Times New Roman"/>
          <w:bCs/>
          <w:sz w:val="30"/>
          <w:szCs w:val="30"/>
        </w:rPr>
        <w:t xml:space="preserve">в Программе социально-экономического развития на 2021–2025 </w:t>
      </w:r>
      <w:r w:rsidR="00BE09F9" w:rsidRPr="00174DB2">
        <w:rPr>
          <w:rFonts w:ascii="Times New Roman" w:hAnsi="Times New Roman"/>
          <w:bCs/>
          <w:sz w:val="30"/>
          <w:szCs w:val="30"/>
        </w:rPr>
        <w:t>гг.</w:t>
      </w:r>
      <w:r w:rsidR="0017488A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Pr="00174DB2">
        <w:rPr>
          <w:rFonts w:ascii="Times New Roman" w:hAnsi="Times New Roman"/>
          <w:bCs/>
          <w:sz w:val="30"/>
          <w:szCs w:val="30"/>
        </w:rPr>
        <w:t>определены: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счастливая семья</w:t>
      </w:r>
      <w:r w:rsidRPr="00174DB2">
        <w:rPr>
          <w:rFonts w:ascii="Times New Roman" w:hAnsi="Times New Roman"/>
          <w:bCs/>
          <w:sz w:val="30"/>
          <w:szCs w:val="30"/>
        </w:rPr>
        <w:t xml:space="preserve"> – укрепление традиционных семейных ценностей, основанных на физическом и духовном благополучии человека, воспитании детей и молодежи, заботе о старшем поколении;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сильные регионы</w:t>
      </w:r>
      <w:r w:rsidRPr="00174DB2">
        <w:rPr>
          <w:rFonts w:ascii="Times New Roman" w:hAnsi="Times New Roman"/>
          <w:bCs/>
          <w:sz w:val="30"/>
          <w:szCs w:val="30"/>
        </w:rPr>
        <w:t xml:space="preserve"> – комфортные и безопасные условия жизни и труда, развитая социальная инфраструктура, высокая мобильность, инвестиции в новые эффективные производства;</w:t>
      </w:r>
    </w:p>
    <w:p w:rsidR="00A762B4" w:rsidRPr="00174DB2" w:rsidRDefault="00A762B4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интеллектуальная страна</w:t>
      </w:r>
      <w:r w:rsidRPr="00174DB2">
        <w:rPr>
          <w:rFonts w:ascii="Times New Roman" w:hAnsi="Times New Roman"/>
          <w:bCs/>
          <w:sz w:val="30"/>
          <w:szCs w:val="30"/>
        </w:rPr>
        <w:t xml:space="preserve"> – качественное и доступное образование, раскрытие личностного потенциала, развитие науки</w:t>
      </w:r>
      <w:r w:rsidR="00067508" w:rsidRPr="00174DB2">
        <w:rPr>
          <w:rFonts w:ascii="Times New Roman" w:hAnsi="Times New Roman"/>
          <w:bCs/>
          <w:sz w:val="30"/>
          <w:szCs w:val="30"/>
        </w:rPr>
        <w:t>; с</w:t>
      </w:r>
      <w:r w:rsidRPr="00174DB2">
        <w:rPr>
          <w:rFonts w:ascii="Times New Roman" w:hAnsi="Times New Roman"/>
          <w:bCs/>
          <w:sz w:val="30"/>
          <w:szCs w:val="30"/>
        </w:rPr>
        <w:t>оздание образовательной системы нового типа, нацеленной на воспитание гражданина, формирование его навыков и компетенций, в полной мере отвечающих потребностям экономики;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государство-партнер</w:t>
      </w:r>
      <w:r w:rsidRPr="00174DB2">
        <w:rPr>
          <w:rFonts w:ascii="Times New Roman" w:hAnsi="Times New Roman"/>
          <w:bCs/>
          <w:sz w:val="30"/>
          <w:szCs w:val="30"/>
        </w:rPr>
        <w:t xml:space="preserve"> – укрепление диалога и взаимного доверия между государством и обществом, государством и человеком, государством и бизнесом.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Вместе с тем, принятый в 2022 г. </w:t>
      </w:r>
      <w:r w:rsidR="00067508" w:rsidRPr="00174DB2">
        <w:rPr>
          <w:rFonts w:ascii="Times New Roman" w:hAnsi="Times New Roman"/>
          <w:bCs/>
          <w:sz w:val="30"/>
          <w:szCs w:val="30"/>
        </w:rPr>
        <w:t xml:space="preserve">в отношении нашей страны </w:t>
      </w:r>
      <w:r w:rsidRPr="00174DB2">
        <w:rPr>
          <w:rFonts w:ascii="Times New Roman" w:hAnsi="Times New Roman"/>
          <w:bCs/>
          <w:sz w:val="30"/>
          <w:szCs w:val="30"/>
        </w:rPr>
        <w:t xml:space="preserve">беспрецедентный пакет санкций и геополитическая ситуация резко ухудшили условия </w:t>
      </w:r>
      <w:r w:rsidR="00067508" w:rsidRPr="00174DB2">
        <w:rPr>
          <w:rFonts w:ascii="Times New Roman" w:hAnsi="Times New Roman"/>
          <w:bCs/>
          <w:sz w:val="30"/>
          <w:szCs w:val="30"/>
        </w:rPr>
        <w:t>функционирования</w:t>
      </w:r>
      <w:r w:rsidR="00B71951" w:rsidRPr="00174DB2">
        <w:rPr>
          <w:rFonts w:ascii="Times New Roman" w:hAnsi="Times New Roman"/>
          <w:bCs/>
          <w:sz w:val="30"/>
          <w:szCs w:val="30"/>
        </w:rPr>
        <w:t xml:space="preserve"> экономики. В </w:t>
      </w:r>
      <w:r w:rsidRPr="00174DB2">
        <w:rPr>
          <w:rFonts w:ascii="Times New Roman" w:hAnsi="Times New Roman"/>
          <w:bCs/>
          <w:sz w:val="30"/>
          <w:szCs w:val="30"/>
        </w:rPr>
        <w:t xml:space="preserve">этой связи </w:t>
      </w:r>
      <w:r w:rsidR="0076762F" w:rsidRPr="00174DB2">
        <w:rPr>
          <w:rFonts w:ascii="Times New Roman" w:hAnsi="Times New Roman"/>
          <w:bCs/>
          <w:sz w:val="30"/>
          <w:szCs w:val="30"/>
        </w:rPr>
        <w:t>усилия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B71951" w:rsidRPr="00174DB2">
        <w:rPr>
          <w:rFonts w:ascii="Times New Roman" w:hAnsi="Times New Roman"/>
          <w:bCs/>
          <w:sz w:val="30"/>
          <w:szCs w:val="30"/>
        </w:rPr>
        <w:t xml:space="preserve">руководства страны </w:t>
      </w:r>
      <w:r w:rsidR="0076762F" w:rsidRPr="00174DB2">
        <w:rPr>
          <w:rFonts w:ascii="Times New Roman" w:hAnsi="Times New Roman"/>
          <w:bCs/>
          <w:sz w:val="30"/>
          <w:szCs w:val="30"/>
        </w:rPr>
        <w:t>оказались сконцентрированы</w:t>
      </w:r>
      <w:r w:rsidR="007B4590" w:rsidRPr="00174DB2">
        <w:rPr>
          <w:rFonts w:ascii="Times New Roman" w:hAnsi="Times New Roman"/>
          <w:bCs/>
          <w:sz w:val="30"/>
          <w:szCs w:val="30"/>
        </w:rPr>
        <w:t xml:space="preserve"> на создании</w:t>
      </w:r>
      <w:r w:rsidRPr="00174DB2">
        <w:rPr>
          <w:rFonts w:ascii="Times New Roman" w:hAnsi="Times New Roman"/>
          <w:bCs/>
          <w:sz w:val="30"/>
          <w:szCs w:val="30"/>
        </w:rPr>
        <w:t xml:space="preserve"> условий для повышения </w:t>
      </w:r>
      <w:r w:rsidR="00067508" w:rsidRPr="00174DB2">
        <w:rPr>
          <w:rFonts w:ascii="Times New Roman" w:hAnsi="Times New Roman"/>
          <w:bCs/>
          <w:sz w:val="30"/>
          <w:szCs w:val="30"/>
        </w:rPr>
        <w:t xml:space="preserve">ее </w:t>
      </w:r>
      <w:r w:rsidRPr="00174DB2">
        <w:rPr>
          <w:rFonts w:ascii="Times New Roman" w:hAnsi="Times New Roman"/>
          <w:bCs/>
          <w:sz w:val="30"/>
          <w:szCs w:val="30"/>
        </w:rPr>
        <w:t>внутренней устойчивости, включая обеспечение макроэкономической стабильности.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lastRenderedPageBreak/>
        <w:t>С этой целью 7 апреля 2022 г. Правительство утвердило план поддержки экономики Республики Беларусь.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План предусматривает: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поддержку экспорта</w:t>
      </w:r>
      <w:r w:rsidRPr="00174DB2">
        <w:rPr>
          <w:rFonts w:ascii="Times New Roman" w:hAnsi="Times New Roman"/>
          <w:bCs/>
          <w:sz w:val="30"/>
          <w:szCs w:val="30"/>
        </w:rPr>
        <w:t xml:space="preserve"> и </w:t>
      </w:r>
      <w:r w:rsidRPr="00174DB2">
        <w:rPr>
          <w:rFonts w:ascii="Times New Roman" w:hAnsi="Times New Roman"/>
          <w:b/>
          <w:bCs/>
          <w:sz w:val="30"/>
          <w:szCs w:val="30"/>
        </w:rPr>
        <w:t>расширение кредитования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экспортеров вне зависимости от рынка поставок белорусской продукции;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снижение таможенных пошлин для импортных товаров</w:t>
      </w:r>
      <w:r w:rsidRPr="00174DB2">
        <w:rPr>
          <w:rFonts w:ascii="Times New Roman" w:hAnsi="Times New Roman"/>
          <w:bCs/>
          <w:sz w:val="30"/>
          <w:szCs w:val="30"/>
        </w:rPr>
        <w:t xml:space="preserve">, необходимых для производства на экспорт;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возможность реструктуризации задолженности</w:t>
      </w:r>
      <w:r w:rsidRPr="00174DB2">
        <w:rPr>
          <w:rFonts w:ascii="Times New Roman" w:hAnsi="Times New Roman"/>
          <w:bCs/>
          <w:sz w:val="30"/>
          <w:szCs w:val="30"/>
        </w:rPr>
        <w:t xml:space="preserve"> и уплаты пеней по таможенным платежам;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выстраивание новых транспортно-логистических цепочек</w:t>
      </w:r>
      <w:r w:rsidRPr="00174DB2">
        <w:rPr>
          <w:rFonts w:ascii="Times New Roman" w:hAnsi="Times New Roman"/>
          <w:bCs/>
          <w:sz w:val="30"/>
          <w:szCs w:val="30"/>
        </w:rPr>
        <w:t xml:space="preserve"> для перенаправления экспортных потоков;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53296">
        <w:rPr>
          <w:rFonts w:ascii="Times New Roman" w:hAnsi="Times New Roman"/>
          <w:b/>
          <w:bCs/>
          <w:spacing w:val="-10"/>
          <w:sz w:val="30"/>
          <w:szCs w:val="30"/>
        </w:rPr>
        <w:t>создание с Российской Федерацией совместных</w:t>
      </w:r>
      <w:r w:rsidRPr="00D53296">
        <w:rPr>
          <w:rFonts w:ascii="Times New Roman" w:hAnsi="Times New Roman"/>
          <w:bCs/>
          <w:spacing w:val="-10"/>
          <w:sz w:val="30"/>
          <w:szCs w:val="30"/>
        </w:rPr>
        <w:t xml:space="preserve"> импортозамещающих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bCs/>
          <w:sz w:val="30"/>
          <w:szCs w:val="30"/>
        </w:rPr>
        <w:t>производств</w:t>
      </w:r>
      <w:r w:rsidRPr="00174DB2">
        <w:rPr>
          <w:rFonts w:ascii="Times New Roman" w:hAnsi="Times New Roman"/>
          <w:bCs/>
          <w:sz w:val="30"/>
          <w:szCs w:val="30"/>
        </w:rPr>
        <w:t>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дополнительную финансовую поддержку для малых и средних предприятий</w:t>
      </w:r>
      <w:r w:rsidRPr="00174DB2">
        <w:rPr>
          <w:rFonts w:ascii="Times New Roman" w:hAnsi="Times New Roman"/>
          <w:bCs/>
          <w:sz w:val="30"/>
          <w:szCs w:val="30"/>
        </w:rPr>
        <w:t>, которые будут выпускать продукцию, не производимую в Беларуси и России;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r w:rsidRPr="00174DB2">
        <w:rPr>
          <w:rFonts w:ascii="Times New Roman" w:hAnsi="Times New Roman"/>
          <w:b/>
          <w:bCs/>
          <w:spacing w:val="-8"/>
          <w:sz w:val="30"/>
          <w:szCs w:val="30"/>
        </w:rPr>
        <w:t>освобождение бизнеса от административной ответственности</w:t>
      </w:r>
      <w:r w:rsidRPr="00174DB2">
        <w:rPr>
          <w:rFonts w:ascii="Times New Roman" w:hAnsi="Times New Roman"/>
          <w:bCs/>
          <w:spacing w:val="-8"/>
          <w:sz w:val="30"/>
          <w:szCs w:val="30"/>
        </w:rPr>
        <w:t xml:space="preserve"> по результатам проверок за впервые допущенные и неумышленные нарушения;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 xml:space="preserve">предоставление организациям права на получение субсидий из </w:t>
      </w:r>
      <w:r w:rsidRPr="00D53296">
        <w:rPr>
          <w:rFonts w:ascii="Times New Roman" w:hAnsi="Times New Roman"/>
          <w:b/>
          <w:bCs/>
          <w:spacing w:val="-4"/>
          <w:sz w:val="30"/>
          <w:szCs w:val="30"/>
        </w:rPr>
        <w:t>ФСЗН для осуществления доплат работникам</w:t>
      </w:r>
      <w:r w:rsidRPr="00D53296">
        <w:rPr>
          <w:rFonts w:ascii="Times New Roman" w:hAnsi="Times New Roman"/>
          <w:bCs/>
          <w:spacing w:val="-4"/>
          <w:sz w:val="30"/>
          <w:szCs w:val="30"/>
        </w:rPr>
        <w:t>, а также государственной</w:t>
      </w:r>
      <w:r w:rsidRPr="00174DB2">
        <w:rPr>
          <w:rFonts w:ascii="Times New Roman" w:hAnsi="Times New Roman"/>
          <w:bCs/>
          <w:sz w:val="30"/>
          <w:szCs w:val="30"/>
        </w:rPr>
        <w:t xml:space="preserve"> адресной социальной помощи некоторым категориям граждан в виде ежемесячного социального пособия исходя из доходов, полученных </w:t>
      </w:r>
      <w:r w:rsidR="00D53296">
        <w:rPr>
          <w:rFonts w:ascii="Times New Roman" w:hAnsi="Times New Roman"/>
          <w:bCs/>
          <w:sz w:val="30"/>
          <w:szCs w:val="30"/>
        </w:rPr>
        <w:br/>
      </w:r>
      <w:r w:rsidRPr="00174DB2">
        <w:rPr>
          <w:rFonts w:ascii="Times New Roman" w:hAnsi="Times New Roman"/>
          <w:bCs/>
          <w:sz w:val="30"/>
          <w:szCs w:val="30"/>
        </w:rPr>
        <w:t>за 3 месяца;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индексацию денежных доходов, пенсий, пособий к уровню инфляции</w:t>
      </w:r>
      <w:r w:rsidRPr="00174DB2">
        <w:rPr>
          <w:rFonts w:ascii="Times New Roman" w:hAnsi="Times New Roman"/>
          <w:bCs/>
          <w:sz w:val="30"/>
          <w:szCs w:val="30"/>
        </w:rPr>
        <w:t>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возможность предоставления резидентам ПВТ доступных льгот и преференций</w:t>
      </w:r>
      <w:r w:rsidRPr="00174DB2">
        <w:rPr>
          <w:rFonts w:ascii="Times New Roman" w:hAnsi="Times New Roman"/>
          <w:bCs/>
          <w:sz w:val="30"/>
          <w:szCs w:val="30"/>
        </w:rPr>
        <w:t xml:space="preserve"> по аналогии с мерами, принятыми в России, в том числе </w:t>
      </w:r>
      <w:r w:rsidRPr="00174DB2">
        <w:rPr>
          <w:rFonts w:ascii="Times New Roman" w:hAnsi="Times New Roman"/>
          <w:b/>
          <w:bCs/>
          <w:sz w:val="30"/>
          <w:szCs w:val="30"/>
        </w:rPr>
        <w:t>права на отсрочку от призыва на военную службу</w:t>
      </w:r>
      <w:r w:rsidRPr="00174DB2">
        <w:rPr>
          <w:rFonts w:ascii="Times New Roman" w:hAnsi="Times New Roman"/>
          <w:bCs/>
          <w:sz w:val="30"/>
          <w:szCs w:val="30"/>
        </w:rPr>
        <w:t>.</w:t>
      </w:r>
    </w:p>
    <w:p w:rsidR="006134EF" w:rsidRPr="000D2DFA" w:rsidRDefault="009C7D28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D2DFA">
        <w:rPr>
          <w:rFonts w:ascii="Times New Roman" w:hAnsi="Times New Roman"/>
          <w:bCs/>
          <w:sz w:val="30"/>
          <w:szCs w:val="30"/>
        </w:rPr>
        <w:t>Также</w:t>
      </w:r>
      <w:r w:rsidR="006134EF" w:rsidRPr="000D2DFA">
        <w:rPr>
          <w:rFonts w:ascii="Times New Roman" w:hAnsi="Times New Roman"/>
          <w:bCs/>
          <w:sz w:val="30"/>
          <w:szCs w:val="30"/>
        </w:rPr>
        <w:t xml:space="preserve"> в документ включены меры локального характера по </w:t>
      </w:r>
      <w:r w:rsidR="006134EF" w:rsidRPr="00D53296">
        <w:rPr>
          <w:rFonts w:ascii="Times New Roman" w:hAnsi="Times New Roman"/>
          <w:bCs/>
          <w:spacing w:val="-2"/>
          <w:sz w:val="30"/>
          <w:szCs w:val="30"/>
        </w:rPr>
        <w:t>поддержке промышленности, строительной отрасли, сельского хозяйства</w:t>
      </w:r>
      <w:r w:rsidR="006134EF" w:rsidRPr="000D2DFA">
        <w:rPr>
          <w:rFonts w:ascii="Times New Roman" w:hAnsi="Times New Roman"/>
          <w:bCs/>
          <w:sz w:val="30"/>
          <w:szCs w:val="30"/>
        </w:rPr>
        <w:t>, транспорта и туризма.</w:t>
      </w:r>
    </w:p>
    <w:p w:rsidR="00B95E20" w:rsidRDefault="006134EF" w:rsidP="004D560E">
      <w:pPr>
        <w:spacing w:after="0" w:line="240" w:lineRule="auto"/>
        <w:ind w:firstLine="709"/>
        <w:jc w:val="both"/>
        <w:rPr>
          <w:rStyle w:val="1"/>
          <w:rFonts w:eastAsiaTheme="minorHAnsi"/>
          <w:b/>
          <w:sz w:val="30"/>
          <w:szCs w:val="30"/>
        </w:rPr>
      </w:pPr>
      <w:r w:rsidRPr="00174DB2">
        <w:rPr>
          <w:rStyle w:val="1"/>
          <w:rFonts w:eastAsiaTheme="minorHAnsi"/>
          <w:sz w:val="30"/>
          <w:szCs w:val="30"/>
        </w:rPr>
        <w:t xml:space="preserve">План носит </w:t>
      </w:r>
      <w:r w:rsidRPr="00174DB2">
        <w:rPr>
          <w:rStyle w:val="1"/>
          <w:rFonts w:eastAsiaTheme="minorHAnsi"/>
          <w:b/>
          <w:sz w:val="30"/>
          <w:szCs w:val="30"/>
        </w:rPr>
        <w:t>комплексный характер и позволит поддержать организации реального сектора экономики и их трудовые коллективы, обеспечить выполнение предприятиями текущих обязательств, сохранить рабочие места и доходы населения.</w:t>
      </w:r>
    </w:p>
    <w:p w:rsidR="00136154" w:rsidRDefault="00136154" w:rsidP="00EC4F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96FB9">
        <w:rPr>
          <w:rFonts w:ascii="Times New Roman" w:hAnsi="Times New Roman"/>
          <w:spacing w:val="-4"/>
          <w:sz w:val="30"/>
          <w:szCs w:val="30"/>
        </w:rPr>
        <w:t>Кроме того, в сложившейся политической и экономической ситуаци</w:t>
      </w:r>
      <w:r>
        <w:rPr>
          <w:rFonts w:ascii="Times New Roman" w:hAnsi="Times New Roman"/>
          <w:sz w:val="30"/>
          <w:szCs w:val="30"/>
        </w:rPr>
        <w:t xml:space="preserve">и </w:t>
      </w:r>
      <w:r w:rsidRPr="00136154">
        <w:rPr>
          <w:rFonts w:ascii="Times New Roman" w:hAnsi="Times New Roman"/>
          <w:b/>
          <w:sz w:val="30"/>
          <w:szCs w:val="30"/>
        </w:rPr>
        <w:t xml:space="preserve">качественно новый </w:t>
      </w:r>
      <w:r w:rsidR="00691825">
        <w:rPr>
          <w:rFonts w:ascii="Times New Roman" w:hAnsi="Times New Roman"/>
          <w:b/>
          <w:sz w:val="30"/>
          <w:szCs w:val="30"/>
        </w:rPr>
        <w:t>импульс</w:t>
      </w:r>
      <w:r w:rsidRPr="00136154">
        <w:rPr>
          <w:rFonts w:ascii="Times New Roman" w:hAnsi="Times New Roman"/>
          <w:b/>
          <w:sz w:val="30"/>
          <w:szCs w:val="30"/>
        </w:rPr>
        <w:t xml:space="preserve"> </w:t>
      </w:r>
      <w:r w:rsidR="00691825">
        <w:rPr>
          <w:rFonts w:ascii="Times New Roman" w:hAnsi="Times New Roman"/>
          <w:b/>
          <w:sz w:val="30"/>
          <w:szCs w:val="30"/>
        </w:rPr>
        <w:t xml:space="preserve">придан </w:t>
      </w:r>
      <w:r w:rsidRPr="00136154">
        <w:rPr>
          <w:rFonts w:ascii="Times New Roman" w:hAnsi="Times New Roman"/>
          <w:b/>
          <w:sz w:val="30"/>
          <w:szCs w:val="30"/>
        </w:rPr>
        <w:t>развити</w:t>
      </w:r>
      <w:r w:rsidR="00691825">
        <w:rPr>
          <w:rFonts w:ascii="Times New Roman" w:hAnsi="Times New Roman"/>
          <w:b/>
          <w:sz w:val="30"/>
          <w:szCs w:val="30"/>
        </w:rPr>
        <w:t>ю</w:t>
      </w:r>
      <w:r w:rsidRPr="00136154">
        <w:rPr>
          <w:rFonts w:ascii="Times New Roman" w:hAnsi="Times New Roman"/>
          <w:b/>
          <w:sz w:val="30"/>
          <w:szCs w:val="30"/>
        </w:rPr>
        <w:t xml:space="preserve"> </w:t>
      </w:r>
      <w:r w:rsidR="00691825">
        <w:rPr>
          <w:rFonts w:ascii="Times New Roman" w:hAnsi="Times New Roman"/>
          <w:b/>
          <w:sz w:val="30"/>
          <w:szCs w:val="30"/>
        </w:rPr>
        <w:t xml:space="preserve">всестороннего сотрудничества </w:t>
      </w:r>
      <w:r w:rsidRPr="00136154">
        <w:rPr>
          <w:rFonts w:ascii="Times New Roman" w:hAnsi="Times New Roman"/>
          <w:b/>
          <w:sz w:val="30"/>
          <w:szCs w:val="30"/>
        </w:rPr>
        <w:t>между Беларусью и Россией</w:t>
      </w:r>
      <w:r>
        <w:rPr>
          <w:rFonts w:ascii="Times New Roman" w:hAnsi="Times New Roman"/>
          <w:sz w:val="30"/>
          <w:szCs w:val="30"/>
        </w:rPr>
        <w:t xml:space="preserve">. </w:t>
      </w:r>
      <w:r w:rsidR="00EC4F82">
        <w:rPr>
          <w:rFonts w:ascii="Times New Roman" w:hAnsi="Times New Roman"/>
          <w:sz w:val="30"/>
          <w:szCs w:val="30"/>
        </w:rPr>
        <w:t xml:space="preserve">Введенные Западом </w:t>
      </w:r>
      <w:r w:rsidR="00EC4F82" w:rsidRPr="00596FB9">
        <w:rPr>
          <w:rFonts w:ascii="Times New Roman" w:hAnsi="Times New Roman"/>
          <w:spacing w:val="-6"/>
          <w:sz w:val="30"/>
          <w:szCs w:val="30"/>
        </w:rPr>
        <w:t xml:space="preserve">ограничения способствовали большему сближению </w:t>
      </w:r>
      <w:r w:rsidR="00691825" w:rsidRPr="00596FB9">
        <w:rPr>
          <w:rFonts w:ascii="Times New Roman" w:hAnsi="Times New Roman"/>
          <w:spacing w:val="-6"/>
          <w:sz w:val="30"/>
          <w:szCs w:val="30"/>
        </w:rPr>
        <w:t xml:space="preserve">наших стран и </w:t>
      </w:r>
      <w:r w:rsidR="00EC4F82" w:rsidRPr="00596FB9">
        <w:rPr>
          <w:rFonts w:ascii="Times New Roman" w:hAnsi="Times New Roman"/>
          <w:spacing w:val="-6"/>
          <w:sz w:val="30"/>
          <w:szCs w:val="30"/>
        </w:rPr>
        <w:t>народо</w:t>
      </w:r>
      <w:r w:rsidR="00EC4F82" w:rsidRPr="001A32B6">
        <w:rPr>
          <w:rFonts w:ascii="Times New Roman" w:hAnsi="Times New Roman"/>
          <w:sz w:val="30"/>
          <w:szCs w:val="30"/>
        </w:rPr>
        <w:t xml:space="preserve">в. </w:t>
      </w:r>
    </w:p>
    <w:p w:rsidR="00691825" w:rsidRDefault="00691825" w:rsidP="006918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Так, </w:t>
      </w:r>
      <w:r w:rsidRPr="001A32B6">
        <w:rPr>
          <w:rFonts w:ascii="Times New Roman" w:hAnsi="Times New Roman"/>
          <w:sz w:val="30"/>
          <w:szCs w:val="30"/>
        </w:rPr>
        <w:t xml:space="preserve">Россия сохранила для Беларуси </w:t>
      </w:r>
      <w:r w:rsidRPr="00136154">
        <w:rPr>
          <w:rFonts w:ascii="Times New Roman" w:hAnsi="Times New Roman"/>
          <w:b/>
          <w:sz w:val="30"/>
          <w:szCs w:val="30"/>
        </w:rPr>
        <w:t>благоприятные цены на газ и нефть</w:t>
      </w:r>
      <w:r w:rsidRPr="001A32B6">
        <w:rPr>
          <w:rFonts w:ascii="Times New Roman" w:hAnsi="Times New Roman"/>
          <w:sz w:val="30"/>
          <w:szCs w:val="30"/>
        </w:rPr>
        <w:t xml:space="preserve">, а переход в расчетах за них на российские рубли позволит </w:t>
      </w:r>
      <w:r w:rsidRPr="00136154">
        <w:rPr>
          <w:rFonts w:ascii="Times New Roman" w:hAnsi="Times New Roman"/>
          <w:b/>
          <w:sz w:val="30"/>
          <w:szCs w:val="30"/>
        </w:rPr>
        <w:t>снизить финансовую нагрузку на организации реального сектора экономики и население в целом</w:t>
      </w:r>
      <w:r w:rsidRPr="001A32B6">
        <w:rPr>
          <w:rFonts w:ascii="Times New Roman" w:hAnsi="Times New Roman"/>
          <w:sz w:val="30"/>
          <w:szCs w:val="30"/>
        </w:rPr>
        <w:t>.</w:t>
      </w:r>
    </w:p>
    <w:p w:rsidR="00691825" w:rsidRPr="001A32B6" w:rsidRDefault="00691825" w:rsidP="006918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Кроме того, для белорусских производителей открываются новые возможности по целому ряду направлений на рынке Российской Федерации: продукция АПК, машиностроения, легкой промышленности и другим видам товаров и услуг. </w:t>
      </w:r>
    </w:p>
    <w:p w:rsidR="00EC4F82" w:rsidRPr="005E2668" w:rsidRDefault="00691825" w:rsidP="00EC4F8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5E2668">
        <w:rPr>
          <w:rFonts w:ascii="Times New Roman" w:hAnsi="Times New Roman"/>
          <w:spacing w:val="-4"/>
          <w:sz w:val="30"/>
          <w:szCs w:val="30"/>
        </w:rPr>
        <w:t>Также будет расширена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коопераци</w:t>
      </w:r>
      <w:r w:rsidRPr="005E2668">
        <w:rPr>
          <w:rFonts w:ascii="Times New Roman" w:hAnsi="Times New Roman"/>
          <w:spacing w:val="-4"/>
          <w:sz w:val="30"/>
          <w:szCs w:val="30"/>
        </w:rPr>
        <w:t>я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в </w:t>
      </w:r>
      <w:r w:rsidR="00024B6D" w:rsidRPr="005E2668">
        <w:rPr>
          <w:rFonts w:ascii="Times New Roman" w:hAnsi="Times New Roman"/>
          <w:b/>
          <w:spacing w:val="-4"/>
          <w:sz w:val="30"/>
          <w:szCs w:val="30"/>
        </w:rPr>
        <w:t>сфере освоения космоса</w:t>
      </w:r>
      <w:r w:rsidR="00D71093" w:rsidRPr="005E2668">
        <w:rPr>
          <w:rFonts w:ascii="Times New Roman" w:hAnsi="Times New Roman"/>
          <w:spacing w:val="-4"/>
          <w:sz w:val="30"/>
          <w:szCs w:val="30"/>
        </w:rPr>
        <w:t>. Об этом свидетельствует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024B6D" w:rsidRPr="005E2668">
        <w:rPr>
          <w:rFonts w:ascii="Times New Roman" w:hAnsi="Times New Roman"/>
          <w:spacing w:val="-4"/>
          <w:sz w:val="30"/>
          <w:szCs w:val="30"/>
        </w:rPr>
        <w:t>подписанный Президентом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 xml:space="preserve"> Российской Федерации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16 </w:t>
      </w:r>
      <w:r w:rsidR="00D71093" w:rsidRPr="005E2668">
        <w:rPr>
          <w:rFonts w:ascii="Times New Roman" w:hAnsi="Times New Roman"/>
          <w:spacing w:val="-4"/>
          <w:sz w:val="30"/>
          <w:szCs w:val="30"/>
        </w:rPr>
        <w:t xml:space="preserve">апреля 2022 г.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закон,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 xml:space="preserve">позволяющий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белорусским специалистам и компаниям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работать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на территории такого </w:t>
      </w:r>
      <w:r w:rsidR="00024B6D" w:rsidRPr="005E2668">
        <w:rPr>
          <w:rFonts w:ascii="Times New Roman" w:hAnsi="Times New Roman"/>
          <w:spacing w:val="-4"/>
          <w:sz w:val="30"/>
          <w:szCs w:val="30"/>
        </w:rPr>
        <w:t xml:space="preserve">знакового (и закрытого)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объекта,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как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космодром Восточный.</w:t>
      </w:r>
      <w:r w:rsidR="0098745D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:rsidR="00EC4F82" w:rsidRPr="005E2668" w:rsidRDefault="00EC4F82" w:rsidP="00EC4F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668">
        <w:rPr>
          <w:rFonts w:ascii="Times New Roman" w:hAnsi="Times New Roman"/>
          <w:sz w:val="30"/>
          <w:szCs w:val="30"/>
        </w:rPr>
        <w:t>Поэтому</w:t>
      </w:r>
      <w:r w:rsidR="00DB17BE" w:rsidRPr="005E2668">
        <w:rPr>
          <w:rFonts w:ascii="Times New Roman" w:hAnsi="Times New Roman"/>
          <w:sz w:val="30"/>
          <w:szCs w:val="30"/>
        </w:rPr>
        <w:t>,</w:t>
      </w:r>
      <w:r w:rsidRPr="005E2668">
        <w:rPr>
          <w:rFonts w:ascii="Times New Roman" w:hAnsi="Times New Roman"/>
          <w:sz w:val="30"/>
          <w:szCs w:val="30"/>
        </w:rPr>
        <w:t xml:space="preserve"> </w:t>
      </w:r>
      <w:r w:rsidR="00DB17BE" w:rsidRPr="005E2668">
        <w:rPr>
          <w:rFonts w:ascii="Times New Roman" w:hAnsi="Times New Roman"/>
          <w:sz w:val="30"/>
          <w:szCs w:val="30"/>
        </w:rPr>
        <w:t xml:space="preserve">как отметил белорусский лидер, </w:t>
      </w:r>
      <w:r w:rsidRPr="005E2668">
        <w:rPr>
          <w:rFonts w:ascii="Times New Roman" w:hAnsi="Times New Roman"/>
          <w:sz w:val="30"/>
          <w:szCs w:val="30"/>
        </w:rPr>
        <w:t>нет сомнений</w:t>
      </w:r>
      <w:r w:rsidR="00DB17BE" w:rsidRPr="005E2668">
        <w:rPr>
          <w:rFonts w:ascii="Times New Roman" w:hAnsi="Times New Roman"/>
          <w:sz w:val="30"/>
          <w:szCs w:val="30"/>
        </w:rPr>
        <w:t xml:space="preserve"> в том, </w:t>
      </w:r>
      <w:r w:rsidRPr="005E2668">
        <w:rPr>
          <w:rFonts w:ascii="Times New Roman" w:hAnsi="Times New Roman"/>
          <w:sz w:val="30"/>
          <w:szCs w:val="30"/>
        </w:rPr>
        <w:t>что</w:t>
      </w:r>
      <w:r w:rsidR="00DB17BE" w:rsidRPr="005E2668">
        <w:rPr>
          <w:rFonts w:ascii="Times New Roman" w:hAnsi="Times New Roman"/>
          <w:sz w:val="30"/>
          <w:szCs w:val="30"/>
        </w:rPr>
        <w:t xml:space="preserve"> </w:t>
      </w:r>
      <w:r w:rsidRPr="005E2668">
        <w:rPr>
          <w:rFonts w:ascii="Times New Roman" w:hAnsi="Times New Roman"/>
          <w:sz w:val="30"/>
          <w:szCs w:val="30"/>
        </w:rPr>
        <w:t>«</w:t>
      </w:r>
      <w:r w:rsidR="00DB17BE" w:rsidRPr="005E2668">
        <w:rPr>
          <w:rFonts w:ascii="Times New Roman" w:hAnsi="Times New Roman"/>
          <w:i/>
          <w:sz w:val="30"/>
          <w:szCs w:val="30"/>
        </w:rPr>
        <w:t>м</w:t>
      </w:r>
      <w:r w:rsidRPr="005E2668">
        <w:rPr>
          <w:rFonts w:ascii="Times New Roman" w:hAnsi="Times New Roman"/>
          <w:i/>
          <w:sz w:val="30"/>
          <w:szCs w:val="30"/>
        </w:rPr>
        <w:t>ы не просто выстоим, а возродимся, как феникс из пепла</w:t>
      </w:r>
      <w:r w:rsidRPr="005E2668">
        <w:rPr>
          <w:rFonts w:ascii="Times New Roman" w:hAnsi="Times New Roman"/>
          <w:sz w:val="30"/>
          <w:szCs w:val="30"/>
        </w:rPr>
        <w:t>».</w:t>
      </w:r>
    </w:p>
    <w:p w:rsidR="00B95E20" w:rsidRPr="00174DB2" w:rsidRDefault="00B95E20" w:rsidP="006C2E23">
      <w:pPr>
        <w:spacing w:before="12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E2668">
        <w:rPr>
          <w:rFonts w:ascii="Times New Roman" w:hAnsi="Times New Roman"/>
          <w:sz w:val="30"/>
          <w:szCs w:val="30"/>
        </w:rPr>
        <w:t>***</w:t>
      </w:r>
    </w:p>
    <w:p w:rsidR="00067508" w:rsidRDefault="008B598F" w:rsidP="004472C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Благодаря упорной работе белорусов в</w:t>
      </w:r>
      <w:r w:rsidR="00B95E20" w:rsidRPr="00174DB2">
        <w:rPr>
          <w:rFonts w:ascii="Times New Roman" w:hAnsi="Times New Roman"/>
          <w:sz w:val="30"/>
          <w:szCs w:val="30"/>
        </w:rPr>
        <w:t xml:space="preserve"> первый год пятилетки заложен фундамент для безусловного достижения важнейших параметров Программы социально-экономического развития Республики Беларусь на 2021–2025 гг.</w:t>
      </w:r>
    </w:p>
    <w:p w:rsidR="00354AC8" w:rsidRDefault="00B95E20" w:rsidP="004472C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Именно поэтому, несмотря на негативное воздействие внешних факторов, неблагоприятное влияние пандемии и </w:t>
      </w:r>
      <w:proofErr w:type="spellStart"/>
      <w:r w:rsidRPr="00174DB2">
        <w:rPr>
          <w:rFonts w:ascii="Times New Roman" w:hAnsi="Times New Roman"/>
          <w:spacing w:val="-6"/>
          <w:sz w:val="30"/>
          <w:szCs w:val="30"/>
        </w:rPr>
        <w:t>санкционное</w:t>
      </w:r>
      <w:proofErr w:type="spellEnd"/>
      <w:r w:rsidRPr="00174DB2">
        <w:rPr>
          <w:rFonts w:ascii="Times New Roman" w:hAnsi="Times New Roman"/>
          <w:spacing w:val="-6"/>
          <w:sz w:val="30"/>
          <w:szCs w:val="30"/>
        </w:rPr>
        <w:t xml:space="preserve"> давление</w:t>
      </w:r>
      <w:r w:rsidR="00B96AE5" w:rsidRPr="00174DB2">
        <w:rPr>
          <w:rFonts w:ascii="Times New Roman" w:hAnsi="Times New Roman"/>
          <w:spacing w:val="-6"/>
          <w:sz w:val="30"/>
          <w:szCs w:val="30"/>
        </w:rPr>
        <w:t>,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в Беларуси сумели сохранить экономический рост</w:t>
      </w:r>
      <w:r w:rsidR="004472CD" w:rsidRPr="004472CD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BE09F9" w:rsidRPr="00174DB2">
        <w:rPr>
          <w:rFonts w:ascii="Times New Roman" w:hAnsi="Times New Roman"/>
          <w:spacing w:val="-6"/>
          <w:sz w:val="30"/>
          <w:szCs w:val="30"/>
        </w:rPr>
        <w:t>и достойный уровень благосостояния людей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. </w:t>
      </w:r>
      <w:r w:rsidRPr="00174DB2">
        <w:rPr>
          <w:rFonts w:ascii="Times New Roman" w:hAnsi="Times New Roman"/>
          <w:i/>
          <w:spacing w:val="-6"/>
          <w:sz w:val="30"/>
          <w:szCs w:val="30"/>
        </w:rPr>
        <w:t>«Какие бы ни были санкции, как бы на нас ни давили, что бы с нами ни пытались сделать, мы должны предпринимать такие меры, чтобы люди этих санкций не почувствовали. По крайней мере, чтобы эти санкции и меры извне не определяли жизнь людей. Запомните: это главное»</w:t>
      </w:r>
      <w:r w:rsidRPr="00174DB2">
        <w:rPr>
          <w:rFonts w:ascii="Times New Roman" w:hAnsi="Times New Roman"/>
          <w:spacing w:val="-6"/>
          <w:sz w:val="30"/>
          <w:szCs w:val="30"/>
        </w:rPr>
        <w:t>, – подчеркнул Президент Беларуси А.Г.Лукашенко 3 декабря 2021</w:t>
      </w:r>
      <w:r w:rsidR="005E7933">
        <w:rPr>
          <w:rFonts w:ascii="Times New Roman" w:hAnsi="Times New Roman"/>
          <w:spacing w:val="-6"/>
          <w:sz w:val="30"/>
          <w:szCs w:val="30"/>
        </w:rPr>
        <w:t> </w:t>
      </w:r>
      <w:r w:rsidRPr="00174DB2">
        <w:rPr>
          <w:rFonts w:ascii="Times New Roman" w:hAnsi="Times New Roman"/>
          <w:spacing w:val="-6"/>
          <w:sz w:val="30"/>
          <w:szCs w:val="30"/>
        </w:rPr>
        <w:t>г. на совещании по работе экономики в 2021</w:t>
      </w:r>
      <w:r w:rsidR="00BE09F9" w:rsidRPr="00174DB2">
        <w:rPr>
          <w:rFonts w:ascii="Times New Roman" w:hAnsi="Times New Roman"/>
          <w:spacing w:val="-6"/>
          <w:sz w:val="30"/>
          <w:szCs w:val="30"/>
        </w:rPr>
        <w:t> 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>г.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и проектах прогноза развития страны на 2022</w:t>
      </w:r>
      <w:r w:rsidR="00C576FF" w:rsidRPr="00174DB2">
        <w:rPr>
          <w:rFonts w:ascii="Times New Roman" w:hAnsi="Times New Roman"/>
          <w:spacing w:val="-6"/>
          <w:sz w:val="30"/>
          <w:szCs w:val="30"/>
        </w:rPr>
        <w:t xml:space="preserve"> г.</w:t>
      </w:r>
    </w:p>
    <w:sectPr w:rsidR="00354AC8" w:rsidSect="00F16DE4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762" w:rsidRDefault="008F0762" w:rsidP="003C3604">
      <w:pPr>
        <w:spacing w:after="0" w:line="240" w:lineRule="auto"/>
      </w:pPr>
      <w:r>
        <w:separator/>
      </w:r>
    </w:p>
  </w:endnote>
  <w:endnote w:type="continuationSeparator" w:id="0">
    <w:p w:rsidR="008F0762" w:rsidRDefault="008F0762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762" w:rsidRDefault="008F0762" w:rsidP="003C3604">
      <w:pPr>
        <w:spacing w:after="0" w:line="240" w:lineRule="auto"/>
      </w:pPr>
      <w:r>
        <w:separator/>
      </w:r>
    </w:p>
  </w:footnote>
  <w:footnote w:type="continuationSeparator" w:id="0">
    <w:p w:rsidR="008F0762" w:rsidRDefault="008F0762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25" w:rsidRPr="005D4158" w:rsidRDefault="00691825" w:rsidP="003C3604">
    <w:pPr>
      <w:pStyle w:val="a8"/>
      <w:jc w:val="center"/>
      <w:rPr>
        <w:rFonts w:ascii="Times New Roman" w:hAnsi="Times New Roman"/>
        <w:sz w:val="30"/>
        <w:szCs w:val="30"/>
      </w:rPr>
    </w:pPr>
    <w:r w:rsidRPr="005D4158">
      <w:rPr>
        <w:rFonts w:ascii="Times New Roman" w:hAnsi="Times New Roman"/>
        <w:sz w:val="30"/>
        <w:szCs w:val="30"/>
      </w:rPr>
      <w:fldChar w:fldCharType="begin"/>
    </w:r>
    <w:r w:rsidRPr="005D4158">
      <w:rPr>
        <w:rFonts w:ascii="Times New Roman" w:hAnsi="Times New Roman"/>
        <w:sz w:val="30"/>
        <w:szCs w:val="30"/>
      </w:rPr>
      <w:instrText>PAGE   \* MERGEFORMAT</w:instrText>
    </w:r>
    <w:r w:rsidRPr="005D4158">
      <w:rPr>
        <w:rFonts w:ascii="Times New Roman" w:hAnsi="Times New Roman"/>
        <w:sz w:val="30"/>
        <w:szCs w:val="30"/>
      </w:rPr>
      <w:fldChar w:fldCharType="separate"/>
    </w:r>
    <w:r w:rsidR="00C81887">
      <w:rPr>
        <w:rFonts w:ascii="Times New Roman" w:hAnsi="Times New Roman"/>
        <w:noProof/>
        <w:sz w:val="30"/>
        <w:szCs w:val="30"/>
      </w:rPr>
      <w:t>9</w:t>
    </w:r>
    <w:r w:rsidRPr="005D4158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49"/>
    <w:rsid w:val="0000133A"/>
    <w:rsid w:val="00003544"/>
    <w:rsid w:val="000105CF"/>
    <w:rsid w:val="00010CAA"/>
    <w:rsid w:val="000115EC"/>
    <w:rsid w:val="00011666"/>
    <w:rsid w:val="00011D60"/>
    <w:rsid w:val="00012091"/>
    <w:rsid w:val="00020328"/>
    <w:rsid w:val="00023B72"/>
    <w:rsid w:val="00024B6D"/>
    <w:rsid w:val="00025F15"/>
    <w:rsid w:val="00026325"/>
    <w:rsid w:val="00026975"/>
    <w:rsid w:val="0002697C"/>
    <w:rsid w:val="0002726B"/>
    <w:rsid w:val="00037F18"/>
    <w:rsid w:val="00041BDA"/>
    <w:rsid w:val="00044DCC"/>
    <w:rsid w:val="00047195"/>
    <w:rsid w:val="00050BF5"/>
    <w:rsid w:val="00052B7D"/>
    <w:rsid w:val="00062CF0"/>
    <w:rsid w:val="00067508"/>
    <w:rsid w:val="00071623"/>
    <w:rsid w:val="0007505F"/>
    <w:rsid w:val="00077663"/>
    <w:rsid w:val="00077C84"/>
    <w:rsid w:val="00081155"/>
    <w:rsid w:val="000844B6"/>
    <w:rsid w:val="000900AD"/>
    <w:rsid w:val="000925DA"/>
    <w:rsid w:val="000A10D2"/>
    <w:rsid w:val="000A4042"/>
    <w:rsid w:val="000A4340"/>
    <w:rsid w:val="000A43EB"/>
    <w:rsid w:val="000A692B"/>
    <w:rsid w:val="000A76DC"/>
    <w:rsid w:val="000B1C23"/>
    <w:rsid w:val="000C2F17"/>
    <w:rsid w:val="000C7BBC"/>
    <w:rsid w:val="000D050F"/>
    <w:rsid w:val="000D128D"/>
    <w:rsid w:val="000D2DFA"/>
    <w:rsid w:val="000D5826"/>
    <w:rsid w:val="000E738A"/>
    <w:rsid w:val="000E757A"/>
    <w:rsid w:val="000F07C0"/>
    <w:rsid w:val="000F23E7"/>
    <w:rsid w:val="000F3E2A"/>
    <w:rsid w:val="000F4EBF"/>
    <w:rsid w:val="000F5D37"/>
    <w:rsid w:val="00107DC7"/>
    <w:rsid w:val="001116F1"/>
    <w:rsid w:val="00111DB6"/>
    <w:rsid w:val="00113CA1"/>
    <w:rsid w:val="00115A0C"/>
    <w:rsid w:val="00125121"/>
    <w:rsid w:val="00125278"/>
    <w:rsid w:val="00126402"/>
    <w:rsid w:val="00127BAF"/>
    <w:rsid w:val="00130DFB"/>
    <w:rsid w:val="001349F4"/>
    <w:rsid w:val="00136105"/>
    <w:rsid w:val="00136154"/>
    <w:rsid w:val="00145F53"/>
    <w:rsid w:val="001474D9"/>
    <w:rsid w:val="00154DAD"/>
    <w:rsid w:val="0015709F"/>
    <w:rsid w:val="0017150A"/>
    <w:rsid w:val="0017488A"/>
    <w:rsid w:val="00174DB2"/>
    <w:rsid w:val="00176F0D"/>
    <w:rsid w:val="00187965"/>
    <w:rsid w:val="001A2628"/>
    <w:rsid w:val="001B0573"/>
    <w:rsid w:val="001B4426"/>
    <w:rsid w:val="001B6354"/>
    <w:rsid w:val="001C4ABE"/>
    <w:rsid w:val="001C6638"/>
    <w:rsid w:val="001C66E5"/>
    <w:rsid w:val="001D256F"/>
    <w:rsid w:val="001D38C4"/>
    <w:rsid w:val="001E1852"/>
    <w:rsid w:val="001E617B"/>
    <w:rsid w:val="001E77BA"/>
    <w:rsid w:val="001F5A95"/>
    <w:rsid w:val="00201913"/>
    <w:rsid w:val="002020FD"/>
    <w:rsid w:val="002074FB"/>
    <w:rsid w:val="00210C25"/>
    <w:rsid w:val="00214AF6"/>
    <w:rsid w:val="00227B81"/>
    <w:rsid w:val="00232E40"/>
    <w:rsid w:val="00235E55"/>
    <w:rsid w:val="002423F8"/>
    <w:rsid w:val="00247414"/>
    <w:rsid w:val="00250F99"/>
    <w:rsid w:val="00253B38"/>
    <w:rsid w:val="0025682B"/>
    <w:rsid w:val="00257550"/>
    <w:rsid w:val="00260F16"/>
    <w:rsid w:val="00270860"/>
    <w:rsid w:val="00271FE2"/>
    <w:rsid w:val="00273837"/>
    <w:rsid w:val="00273CC2"/>
    <w:rsid w:val="00275511"/>
    <w:rsid w:val="002812B0"/>
    <w:rsid w:val="002817EE"/>
    <w:rsid w:val="00281AA3"/>
    <w:rsid w:val="00291796"/>
    <w:rsid w:val="002926C3"/>
    <w:rsid w:val="00294F20"/>
    <w:rsid w:val="00296E98"/>
    <w:rsid w:val="002A3074"/>
    <w:rsid w:val="002A6B45"/>
    <w:rsid w:val="002A70D9"/>
    <w:rsid w:val="002B037E"/>
    <w:rsid w:val="002B3948"/>
    <w:rsid w:val="002B7806"/>
    <w:rsid w:val="002C043A"/>
    <w:rsid w:val="002C091C"/>
    <w:rsid w:val="002C2B7D"/>
    <w:rsid w:val="002C3C9B"/>
    <w:rsid w:val="002C44C8"/>
    <w:rsid w:val="002C622B"/>
    <w:rsid w:val="002C7977"/>
    <w:rsid w:val="002D391E"/>
    <w:rsid w:val="002D3F12"/>
    <w:rsid w:val="002D4541"/>
    <w:rsid w:val="002D58E0"/>
    <w:rsid w:val="002D5C04"/>
    <w:rsid w:val="002E0596"/>
    <w:rsid w:val="002E595C"/>
    <w:rsid w:val="002F158D"/>
    <w:rsid w:val="002F42A6"/>
    <w:rsid w:val="002F610A"/>
    <w:rsid w:val="002F65B8"/>
    <w:rsid w:val="003007B6"/>
    <w:rsid w:val="00301B0D"/>
    <w:rsid w:val="00306C15"/>
    <w:rsid w:val="0030727F"/>
    <w:rsid w:val="00316000"/>
    <w:rsid w:val="003233D7"/>
    <w:rsid w:val="00324A1A"/>
    <w:rsid w:val="003254E0"/>
    <w:rsid w:val="00325A7F"/>
    <w:rsid w:val="00334A92"/>
    <w:rsid w:val="00336612"/>
    <w:rsid w:val="00336AED"/>
    <w:rsid w:val="00337891"/>
    <w:rsid w:val="00343537"/>
    <w:rsid w:val="003474C1"/>
    <w:rsid w:val="00347D07"/>
    <w:rsid w:val="003521A8"/>
    <w:rsid w:val="003541AA"/>
    <w:rsid w:val="00354AC8"/>
    <w:rsid w:val="00362702"/>
    <w:rsid w:val="00374216"/>
    <w:rsid w:val="00384DA1"/>
    <w:rsid w:val="00385660"/>
    <w:rsid w:val="003911F0"/>
    <w:rsid w:val="003927A6"/>
    <w:rsid w:val="00392B58"/>
    <w:rsid w:val="003951F7"/>
    <w:rsid w:val="00396FC5"/>
    <w:rsid w:val="003A0A87"/>
    <w:rsid w:val="003A6A06"/>
    <w:rsid w:val="003A7CE5"/>
    <w:rsid w:val="003B011B"/>
    <w:rsid w:val="003B2162"/>
    <w:rsid w:val="003B6222"/>
    <w:rsid w:val="003C1B5D"/>
    <w:rsid w:val="003C3604"/>
    <w:rsid w:val="003C5403"/>
    <w:rsid w:val="003C5BEC"/>
    <w:rsid w:val="003D0F25"/>
    <w:rsid w:val="003D262E"/>
    <w:rsid w:val="003D31D9"/>
    <w:rsid w:val="003D3A19"/>
    <w:rsid w:val="003D4953"/>
    <w:rsid w:val="003D547D"/>
    <w:rsid w:val="003D575E"/>
    <w:rsid w:val="003D66F8"/>
    <w:rsid w:val="003E2BCA"/>
    <w:rsid w:val="003E63F3"/>
    <w:rsid w:val="003E65B8"/>
    <w:rsid w:val="003F0036"/>
    <w:rsid w:val="003F16B2"/>
    <w:rsid w:val="003F1821"/>
    <w:rsid w:val="003F26FF"/>
    <w:rsid w:val="003F39D4"/>
    <w:rsid w:val="003F748B"/>
    <w:rsid w:val="00402B1F"/>
    <w:rsid w:val="00410EB7"/>
    <w:rsid w:val="00424672"/>
    <w:rsid w:val="00425733"/>
    <w:rsid w:val="00425C5C"/>
    <w:rsid w:val="00433BFB"/>
    <w:rsid w:val="00433CB6"/>
    <w:rsid w:val="00440B73"/>
    <w:rsid w:val="00441A73"/>
    <w:rsid w:val="004472CD"/>
    <w:rsid w:val="00447377"/>
    <w:rsid w:val="00452EC9"/>
    <w:rsid w:val="004551E3"/>
    <w:rsid w:val="004558FC"/>
    <w:rsid w:val="00460AF8"/>
    <w:rsid w:val="00461FB1"/>
    <w:rsid w:val="0046283A"/>
    <w:rsid w:val="00466622"/>
    <w:rsid w:val="00467B91"/>
    <w:rsid w:val="00470683"/>
    <w:rsid w:val="00470D10"/>
    <w:rsid w:val="004741BC"/>
    <w:rsid w:val="00474F03"/>
    <w:rsid w:val="00476353"/>
    <w:rsid w:val="00477E7F"/>
    <w:rsid w:val="0048016F"/>
    <w:rsid w:val="004807A4"/>
    <w:rsid w:val="00486110"/>
    <w:rsid w:val="0048799F"/>
    <w:rsid w:val="00490EB9"/>
    <w:rsid w:val="00493EFA"/>
    <w:rsid w:val="00494A16"/>
    <w:rsid w:val="004A02AD"/>
    <w:rsid w:val="004A0994"/>
    <w:rsid w:val="004A17DD"/>
    <w:rsid w:val="004A2275"/>
    <w:rsid w:val="004A2291"/>
    <w:rsid w:val="004A48BD"/>
    <w:rsid w:val="004A55AB"/>
    <w:rsid w:val="004A5FA4"/>
    <w:rsid w:val="004B33BE"/>
    <w:rsid w:val="004B43FF"/>
    <w:rsid w:val="004B5A06"/>
    <w:rsid w:val="004B70CD"/>
    <w:rsid w:val="004C1CA3"/>
    <w:rsid w:val="004C37CC"/>
    <w:rsid w:val="004C6FDF"/>
    <w:rsid w:val="004C73BC"/>
    <w:rsid w:val="004D3BA3"/>
    <w:rsid w:val="004D45E5"/>
    <w:rsid w:val="004D560E"/>
    <w:rsid w:val="004D7286"/>
    <w:rsid w:val="004E2CB2"/>
    <w:rsid w:val="004E384C"/>
    <w:rsid w:val="004E39D9"/>
    <w:rsid w:val="004E3FC2"/>
    <w:rsid w:val="004E562F"/>
    <w:rsid w:val="004E7024"/>
    <w:rsid w:val="004F441A"/>
    <w:rsid w:val="005029C6"/>
    <w:rsid w:val="00505D49"/>
    <w:rsid w:val="00510288"/>
    <w:rsid w:val="005156A2"/>
    <w:rsid w:val="00525B67"/>
    <w:rsid w:val="005278C1"/>
    <w:rsid w:val="00531241"/>
    <w:rsid w:val="0053176C"/>
    <w:rsid w:val="00534C19"/>
    <w:rsid w:val="0053507E"/>
    <w:rsid w:val="0053565E"/>
    <w:rsid w:val="005400AA"/>
    <w:rsid w:val="00544ED4"/>
    <w:rsid w:val="00545122"/>
    <w:rsid w:val="00555A8B"/>
    <w:rsid w:val="0056379A"/>
    <w:rsid w:val="00564ABD"/>
    <w:rsid w:val="00566092"/>
    <w:rsid w:val="0058011F"/>
    <w:rsid w:val="00584648"/>
    <w:rsid w:val="00586105"/>
    <w:rsid w:val="00586E40"/>
    <w:rsid w:val="00587F60"/>
    <w:rsid w:val="005904AD"/>
    <w:rsid w:val="00593088"/>
    <w:rsid w:val="005942BB"/>
    <w:rsid w:val="00596FB9"/>
    <w:rsid w:val="0059747F"/>
    <w:rsid w:val="005A0B54"/>
    <w:rsid w:val="005A39F1"/>
    <w:rsid w:val="005A3DFA"/>
    <w:rsid w:val="005A6BB0"/>
    <w:rsid w:val="005B1E88"/>
    <w:rsid w:val="005B1F04"/>
    <w:rsid w:val="005B3AF5"/>
    <w:rsid w:val="005B3DA0"/>
    <w:rsid w:val="005B3E6B"/>
    <w:rsid w:val="005B4A5E"/>
    <w:rsid w:val="005B55DC"/>
    <w:rsid w:val="005B76AE"/>
    <w:rsid w:val="005B7826"/>
    <w:rsid w:val="005C1B0E"/>
    <w:rsid w:val="005C29A4"/>
    <w:rsid w:val="005C430B"/>
    <w:rsid w:val="005D1DC7"/>
    <w:rsid w:val="005D4158"/>
    <w:rsid w:val="005D69E4"/>
    <w:rsid w:val="005E04A3"/>
    <w:rsid w:val="005E0662"/>
    <w:rsid w:val="005E2668"/>
    <w:rsid w:val="005E7933"/>
    <w:rsid w:val="005F627E"/>
    <w:rsid w:val="005F639D"/>
    <w:rsid w:val="005F7115"/>
    <w:rsid w:val="00601D8E"/>
    <w:rsid w:val="00602B45"/>
    <w:rsid w:val="0061030C"/>
    <w:rsid w:val="006134EF"/>
    <w:rsid w:val="006205A4"/>
    <w:rsid w:val="0062234E"/>
    <w:rsid w:val="00623721"/>
    <w:rsid w:val="006238B4"/>
    <w:rsid w:val="006265E7"/>
    <w:rsid w:val="00633134"/>
    <w:rsid w:val="00633A4C"/>
    <w:rsid w:val="0063568C"/>
    <w:rsid w:val="0063625F"/>
    <w:rsid w:val="00644272"/>
    <w:rsid w:val="00653969"/>
    <w:rsid w:val="00653A73"/>
    <w:rsid w:val="0066169C"/>
    <w:rsid w:val="00662142"/>
    <w:rsid w:val="00662251"/>
    <w:rsid w:val="00663A7F"/>
    <w:rsid w:val="006656B8"/>
    <w:rsid w:val="0066576A"/>
    <w:rsid w:val="0066581C"/>
    <w:rsid w:val="0066662B"/>
    <w:rsid w:val="00670312"/>
    <w:rsid w:val="006714B1"/>
    <w:rsid w:val="00673CCB"/>
    <w:rsid w:val="00675A82"/>
    <w:rsid w:val="006812B1"/>
    <w:rsid w:val="00691825"/>
    <w:rsid w:val="006929FE"/>
    <w:rsid w:val="006A1355"/>
    <w:rsid w:val="006A50E1"/>
    <w:rsid w:val="006A681E"/>
    <w:rsid w:val="006A709E"/>
    <w:rsid w:val="006B1E38"/>
    <w:rsid w:val="006B4FE6"/>
    <w:rsid w:val="006B53E7"/>
    <w:rsid w:val="006C1FF2"/>
    <w:rsid w:val="006C2E23"/>
    <w:rsid w:val="006C466C"/>
    <w:rsid w:val="006D6FC0"/>
    <w:rsid w:val="006D7022"/>
    <w:rsid w:val="006F0408"/>
    <w:rsid w:val="006F5CB3"/>
    <w:rsid w:val="00700872"/>
    <w:rsid w:val="0070173E"/>
    <w:rsid w:val="00702577"/>
    <w:rsid w:val="00702CC5"/>
    <w:rsid w:val="007040C9"/>
    <w:rsid w:val="0071051B"/>
    <w:rsid w:val="00713B75"/>
    <w:rsid w:val="00723A08"/>
    <w:rsid w:val="007301D7"/>
    <w:rsid w:val="00731559"/>
    <w:rsid w:val="0073406A"/>
    <w:rsid w:val="007341A6"/>
    <w:rsid w:val="00734514"/>
    <w:rsid w:val="0074476C"/>
    <w:rsid w:val="00744907"/>
    <w:rsid w:val="007455FC"/>
    <w:rsid w:val="007463AF"/>
    <w:rsid w:val="00746A4E"/>
    <w:rsid w:val="007479EE"/>
    <w:rsid w:val="00750636"/>
    <w:rsid w:val="00751D29"/>
    <w:rsid w:val="00753A1F"/>
    <w:rsid w:val="00755834"/>
    <w:rsid w:val="0075696A"/>
    <w:rsid w:val="007674D4"/>
    <w:rsid w:val="0076762F"/>
    <w:rsid w:val="007701E2"/>
    <w:rsid w:val="00775ED7"/>
    <w:rsid w:val="00783872"/>
    <w:rsid w:val="007848E5"/>
    <w:rsid w:val="00786C1E"/>
    <w:rsid w:val="00792D80"/>
    <w:rsid w:val="00796262"/>
    <w:rsid w:val="007A48D8"/>
    <w:rsid w:val="007A6D80"/>
    <w:rsid w:val="007B36D8"/>
    <w:rsid w:val="007B4590"/>
    <w:rsid w:val="007C732E"/>
    <w:rsid w:val="007D1104"/>
    <w:rsid w:val="007D1FB2"/>
    <w:rsid w:val="007D294F"/>
    <w:rsid w:val="007D5996"/>
    <w:rsid w:val="007D61E9"/>
    <w:rsid w:val="007E79AD"/>
    <w:rsid w:val="007F1CE7"/>
    <w:rsid w:val="008041C3"/>
    <w:rsid w:val="0080567B"/>
    <w:rsid w:val="008062D5"/>
    <w:rsid w:val="00806760"/>
    <w:rsid w:val="00812871"/>
    <w:rsid w:val="0081521A"/>
    <w:rsid w:val="00825C75"/>
    <w:rsid w:val="008261F4"/>
    <w:rsid w:val="00830093"/>
    <w:rsid w:val="00833092"/>
    <w:rsid w:val="008342CD"/>
    <w:rsid w:val="00836374"/>
    <w:rsid w:val="00837DC9"/>
    <w:rsid w:val="00840B28"/>
    <w:rsid w:val="00841B59"/>
    <w:rsid w:val="00847BDA"/>
    <w:rsid w:val="0085093A"/>
    <w:rsid w:val="00851C4E"/>
    <w:rsid w:val="00851F90"/>
    <w:rsid w:val="00860804"/>
    <w:rsid w:val="00860E6E"/>
    <w:rsid w:val="00861A3B"/>
    <w:rsid w:val="00862FAD"/>
    <w:rsid w:val="008711FF"/>
    <w:rsid w:val="008721DD"/>
    <w:rsid w:val="008729B3"/>
    <w:rsid w:val="008734A1"/>
    <w:rsid w:val="00876E40"/>
    <w:rsid w:val="00881D62"/>
    <w:rsid w:val="00885DAD"/>
    <w:rsid w:val="00887684"/>
    <w:rsid w:val="00891FC3"/>
    <w:rsid w:val="008A08B0"/>
    <w:rsid w:val="008A3246"/>
    <w:rsid w:val="008A74C6"/>
    <w:rsid w:val="008B227F"/>
    <w:rsid w:val="008B3313"/>
    <w:rsid w:val="008B588C"/>
    <w:rsid w:val="008B598F"/>
    <w:rsid w:val="008B5E34"/>
    <w:rsid w:val="008B73D5"/>
    <w:rsid w:val="008C11A8"/>
    <w:rsid w:val="008C228C"/>
    <w:rsid w:val="008C3211"/>
    <w:rsid w:val="008D5F01"/>
    <w:rsid w:val="008D7D7B"/>
    <w:rsid w:val="008E111A"/>
    <w:rsid w:val="008E243A"/>
    <w:rsid w:val="008E24C6"/>
    <w:rsid w:val="008E45B4"/>
    <w:rsid w:val="008E57A5"/>
    <w:rsid w:val="008F0762"/>
    <w:rsid w:val="008F3118"/>
    <w:rsid w:val="008F3885"/>
    <w:rsid w:val="008F74EF"/>
    <w:rsid w:val="008F7590"/>
    <w:rsid w:val="00904109"/>
    <w:rsid w:val="00910225"/>
    <w:rsid w:val="00912AA2"/>
    <w:rsid w:val="00917550"/>
    <w:rsid w:val="00917567"/>
    <w:rsid w:val="00920E81"/>
    <w:rsid w:val="009219C0"/>
    <w:rsid w:val="00922112"/>
    <w:rsid w:val="00922257"/>
    <w:rsid w:val="00925D49"/>
    <w:rsid w:val="00925E2C"/>
    <w:rsid w:val="00933B3F"/>
    <w:rsid w:val="00934951"/>
    <w:rsid w:val="00934BCE"/>
    <w:rsid w:val="0094089F"/>
    <w:rsid w:val="00941097"/>
    <w:rsid w:val="009441B5"/>
    <w:rsid w:val="00950762"/>
    <w:rsid w:val="00951C0E"/>
    <w:rsid w:val="00955B70"/>
    <w:rsid w:val="009579D4"/>
    <w:rsid w:val="00957C54"/>
    <w:rsid w:val="00965754"/>
    <w:rsid w:val="00966218"/>
    <w:rsid w:val="00971C0A"/>
    <w:rsid w:val="0098400E"/>
    <w:rsid w:val="009840E5"/>
    <w:rsid w:val="00987359"/>
    <w:rsid w:val="0098745D"/>
    <w:rsid w:val="00987AED"/>
    <w:rsid w:val="00995713"/>
    <w:rsid w:val="009A17D7"/>
    <w:rsid w:val="009A2524"/>
    <w:rsid w:val="009A4290"/>
    <w:rsid w:val="009A68D7"/>
    <w:rsid w:val="009A7AF1"/>
    <w:rsid w:val="009B48BB"/>
    <w:rsid w:val="009B4E55"/>
    <w:rsid w:val="009B6595"/>
    <w:rsid w:val="009B68AC"/>
    <w:rsid w:val="009C23BB"/>
    <w:rsid w:val="009C35F8"/>
    <w:rsid w:val="009C74D3"/>
    <w:rsid w:val="009C7D28"/>
    <w:rsid w:val="009D1E1C"/>
    <w:rsid w:val="009D3BEA"/>
    <w:rsid w:val="009E3F89"/>
    <w:rsid w:val="009E497F"/>
    <w:rsid w:val="009E49C4"/>
    <w:rsid w:val="009E67DE"/>
    <w:rsid w:val="009E78C1"/>
    <w:rsid w:val="009F58D0"/>
    <w:rsid w:val="009F6B25"/>
    <w:rsid w:val="009F7672"/>
    <w:rsid w:val="00A00B65"/>
    <w:rsid w:val="00A02E78"/>
    <w:rsid w:val="00A046A7"/>
    <w:rsid w:val="00A071D4"/>
    <w:rsid w:val="00A104BB"/>
    <w:rsid w:val="00A1417D"/>
    <w:rsid w:val="00A15DBC"/>
    <w:rsid w:val="00A16CEC"/>
    <w:rsid w:val="00A20573"/>
    <w:rsid w:val="00A24226"/>
    <w:rsid w:val="00A34132"/>
    <w:rsid w:val="00A34793"/>
    <w:rsid w:val="00A34CD8"/>
    <w:rsid w:val="00A4033D"/>
    <w:rsid w:val="00A455C2"/>
    <w:rsid w:val="00A478DD"/>
    <w:rsid w:val="00A52446"/>
    <w:rsid w:val="00A525F8"/>
    <w:rsid w:val="00A54AC3"/>
    <w:rsid w:val="00A54E5B"/>
    <w:rsid w:val="00A566E3"/>
    <w:rsid w:val="00A61263"/>
    <w:rsid w:val="00A72C18"/>
    <w:rsid w:val="00A7386E"/>
    <w:rsid w:val="00A759E0"/>
    <w:rsid w:val="00A762B4"/>
    <w:rsid w:val="00A86425"/>
    <w:rsid w:val="00A86F4B"/>
    <w:rsid w:val="00A918BD"/>
    <w:rsid w:val="00A94BE4"/>
    <w:rsid w:val="00A95E72"/>
    <w:rsid w:val="00AA31BE"/>
    <w:rsid w:val="00AA32DE"/>
    <w:rsid w:val="00AA38B4"/>
    <w:rsid w:val="00AA47FC"/>
    <w:rsid w:val="00AB0318"/>
    <w:rsid w:val="00AB3D5A"/>
    <w:rsid w:val="00AB62C5"/>
    <w:rsid w:val="00AC0466"/>
    <w:rsid w:val="00AC1E05"/>
    <w:rsid w:val="00AC4E36"/>
    <w:rsid w:val="00AF4C03"/>
    <w:rsid w:val="00B01B25"/>
    <w:rsid w:val="00B07BB0"/>
    <w:rsid w:val="00B103D2"/>
    <w:rsid w:val="00B115D1"/>
    <w:rsid w:val="00B13328"/>
    <w:rsid w:val="00B15F3B"/>
    <w:rsid w:val="00B21C6C"/>
    <w:rsid w:val="00B23BDD"/>
    <w:rsid w:val="00B23BED"/>
    <w:rsid w:val="00B25DBF"/>
    <w:rsid w:val="00B3704A"/>
    <w:rsid w:val="00B378B0"/>
    <w:rsid w:val="00B42826"/>
    <w:rsid w:val="00B44049"/>
    <w:rsid w:val="00B4779E"/>
    <w:rsid w:val="00B52B8C"/>
    <w:rsid w:val="00B547D9"/>
    <w:rsid w:val="00B54E0D"/>
    <w:rsid w:val="00B55A0B"/>
    <w:rsid w:val="00B5677A"/>
    <w:rsid w:val="00B57928"/>
    <w:rsid w:val="00B63F8A"/>
    <w:rsid w:val="00B641D7"/>
    <w:rsid w:val="00B6429E"/>
    <w:rsid w:val="00B71951"/>
    <w:rsid w:val="00B71DBE"/>
    <w:rsid w:val="00B725FB"/>
    <w:rsid w:val="00B8032D"/>
    <w:rsid w:val="00B819F9"/>
    <w:rsid w:val="00B8263C"/>
    <w:rsid w:val="00B84A84"/>
    <w:rsid w:val="00B87BDC"/>
    <w:rsid w:val="00B943D4"/>
    <w:rsid w:val="00B95D96"/>
    <w:rsid w:val="00B95E20"/>
    <w:rsid w:val="00B96AE5"/>
    <w:rsid w:val="00BA1526"/>
    <w:rsid w:val="00BB06B1"/>
    <w:rsid w:val="00BB2FF3"/>
    <w:rsid w:val="00BB39A1"/>
    <w:rsid w:val="00BB624B"/>
    <w:rsid w:val="00BC484C"/>
    <w:rsid w:val="00BC4B28"/>
    <w:rsid w:val="00BC65FC"/>
    <w:rsid w:val="00BC7652"/>
    <w:rsid w:val="00BD305F"/>
    <w:rsid w:val="00BE0539"/>
    <w:rsid w:val="00BE09F9"/>
    <w:rsid w:val="00BE183D"/>
    <w:rsid w:val="00BE2666"/>
    <w:rsid w:val="00BE6D52"/>
    <w:rsid w:val="00BE7868"/>
    <w:rsid w:val="00BE7CEB"/>
    <w:rsid w:val="00BF2446"/>
    <w:rsid w:val="00BF3617"/>
    <w:rsid w:val="00BF5237"/>
    <w:rsid w:val="00BF52C8"/>
    <w:rsid w:val="00BF5343"/>
    <w:rsid w:val="00BF6827"/>
    <w:rsid w:val="00C001A2"/>
    <w:rsid w:val="00C0692F"/>
    <w:rsid w:val="00C1539A"/>
    <w:rsid w:val="00C268D2"/>
    <w:rsid w:val="00C30F46"/>
    <w:rsid w:val="00C3361D"/>
    <w:rsid w:val="00C3588C"/>
    <w:rsid w:val="00C3618A"/>
    <w:rsid w:val="00C405BC"/>
    <w:rsid w:val="00C406FF"/>
    <w:rsid w:val="00C44C0A"/>
    <w:rsid w:val="00C44C34"/>
    <w:rsid w:val="00C4753F"/>
    <w:rsid w:val="00C52766"/>
    <w:rsid w:val="00C55219"/>
    <w:rsid w:val="00C56855"/>
    <w:rsid w:val="00C574CF"/>
    <w:rsid w:val="00C576FF"/>
    <w:rsid w:val="00C62A26"/>
    <w:rsid w:val="00C63D37"/>
    <w:rsid w:val="00C7057C"/>
    <w:rsid w:val="00C7383B"/>
    <w:rsid w:val="00C74C20"/>
    <w:rsid w:val="00C7602D"/>
    <w:rsid w:val="00C81887"/>
    <w:rsid w:val="00C83CB5"/>
    <w:rsid w:val="00C847F2"/>
    <w:rsid w:val="00C8518E"/>
    <w:rsid w:val="00C96AD2"/>
    <w:rsid w:val="00CA0DC9"/>
    <w:rsid w:val="00CA2EC5"/>
    <w:rsid w:val="00CA7A54"/>
    <w:rsid w:val="00CB114C"/>
    <w:rsid w:val="00CB4875"/>
    <w:rsid w:val="00CC2EBA"/>
    <w:rsid w:val="00CC4333"/>
    <w:rsid w:val="00CC64CC"/>
    <w:rsid w:val="00CD267F"/>
    <w:rsid w:val="00CD3813"/>
    <w:rsid w:val="00CD4A41"/>
    <w:rsid w:val="00CD7D1E"/>
    <w:rsid w:val="00CE4AE5"/>
    <w:rsid w:val="00CE4CBC"/>
    <w:rsid w:val="00CF4734"/>
    <w:rsid w:val="00CF4FD4"/>
    <w:rsid w:val="00CF78C2"/>
    <w:rsid w:val="00D011CC"/>
    <w:rsid w:val="00D0486E"/>
    <w:rsid w:val="00D05368"/>
    <w:rsid w:val="00D06679"/>
    <w:rsid w:val="00D06C65"/>
    <w:rsid w:val="00D21C4E"/>
    <w:rsid w:val="00D231D4"/>
    <w:rsid w:val="00D25E30"/>
    <w:rsid w:val="00D336A2"/>
    <w:rsid w:val="00D33943"/>
    <w:rsid w:val="00D33E8D"/>
    <w:rsid w:val="00D3532B"/>
    <w:rsid w:val="00D35A05"/>
    <w:rsid w:val="00D41378"/>
    <w:rsid w:val="00D430B6"/>
    <w:rsid w:val="00D4344E"/>
    <w:rsid w:val="00D45431"/>
    <w:rsid w:val="00D456B0"/>
    <w:rsid w:val="00D52E12"/>
    <w:rsid w:val="00D53296"/>
    <w:rsid w:val="00D5398D"/>
    <w:rsid w:val="00D606EC"/>
    <w:rsid w:val="00D60CB5"/>
    <w:rsid w:val="00D62D39"/>
    <w:rsid w:val="00D67F24"/>
    <w:rsid w:val="00D71093"/>
    <w:rsid w:val="00D73421"/>
    <w:rsid w:val="00D734FD"/>
    <w:rsid w:val="00D76FBB"/>
    <w:rsid w:val="00D814B2"/>
    <w:rsid w:val="00D8689B"/>
    <w:rsid w:val="00D928C0"/>
    <w:rsid w:val="00D93CF2"/>
    <w:rsid w:val="00D9424A"/>
    <w:rsid w:val="00DA0F18"/>
    <w:rsid w:val="00DB17BE"/>
    <w:rsid w:val="00DB3E92"/>
    <w:rsid w:val="00DB471D"/>
    <w:rsid w:val="00DC2F1C"/>
    <w:rsid w:val="00DC526F"/>
    <w:rsid w:val="00DC58EF"/>
    <w:rsid w:val="00DD0914"/>
    <w:rsid w:val="00DE027D"/>
    <w:rsid w:val="00DF2A42"/>
    <w:rsid w:val="00DF3038"/>
    <w:rsid w:val="00DF556B"/>
    <w:rsid w:val="00DF770C"/>
    <w:rsid w:val="00E05930"/>
    <w:rsid w:val="00E07AE0"/>
    <w:rsid w:val="00E07BD4"/>
    <w:rsid w:val="00E10DF6"/>
    <w:rsid w:val="00E11AA8"/>
    <w:rsid w:val="00E12C12"/>
    <w:rsid w:val="00E12D3E"/>
    <w:rsid w:val="00E15172"/>
    <w:rsid w:val="00E16271"/>
    <w:rsid w:val="00E20534"/>
    <w:rsid w:val="00E21DC4"/>
    <w:rsid w:val="00E23B73"/>
    <w:rsid w:val="00E25FAF"/>
    <w:rsid w:val="00E36840"/>
    <w:rsid w:val="00E407E5"/>
    <w:rsid w:val="00E40A3D"/>
    <w:rsid w:val="00E40F30"/>
    <w:rsid w:val="00E45684"/>
    <w:rsid w:val="00E45F90"/>
    <w:rsid w:val="00E469FE"/>
    <w:rsid w:val="00E506B4"/>
    <w:rsid w:val="00E509DE"/>
    <w:rsid w:val="00E57ED2"/>
    <w:rsid w:val="00E601FB"/>
    <w:rsid w:val="00E6196B"/>
    <w:rsid w:val="00E651C2"/>
    <w:rsid w:val="00E65640"/>
    <w:rsid w:val="00E66620"/>
    <w:rsid w:val="00E667BF"/>
    <w:rsid w:val="00E66B42"/>
    <w:rsid w:val="00E7357F"/>
    <w:rsid w:val="00E73DF8"/>
    <w:rsid w:val="00E74E8C"/>
    <w:rsid w:val="00E7627B"/>
    <w:rsid w:val="00E80671"/>
    <w:rsid w:val="00E81936"/>
    <w:rsid w:val="00E81EAD"/>
    <w:rsid w:val="00E85DAC"/>
    <w:rsid w:val="00E8722A"/>
    <w:rsid w:val="00E9216F"/>
    <w:rsid w:val="00E93D4C"/>
    <w:rsid w:val="00E96682"/>
    <w:rsid w:val="00E97F96"/>
    <w:rsid w:val="00EA101C"/>
    <w:rsid w:val="00EA143B"/>
    <w:rsid w:val="00EA5285"/>
    <w:rsid w:val="00EA5DBC"/>
    <w:rsid w:val="00EC16C0"/>
    <w:rsid w:val="00EC4488"/>
    <w:rsid w:val="00EC4F82"/>
    <w:rsid w:val="00ED1395"/>
    <w:rsid w:val="00ED351B"/>
    <w:rsid w:val="00ED5395"/>
    <w:rsid w:val="00ED5F44"/>
    <w:rsid w:val="00ED728B"/>
    <w:rsid w:val="00ED75A1"/>
    <w:rsid w:val="00ED76F2"/>
    <w:rsid w:val="00EE4407"/>
    <w:rsid w:val="00EE64DC"/>
    <w:rsid w:val="00EF2E49"/>
    <w:rsid w:val="00EF32ED"/>
    <w:rsid w:val="00EF397D"/>
    <w:rsid w:val="00F078AF"/>
    <w:rsid w:val="00F07E41"/>
    <w:rsid w:val="00F13289"/>
    <w:rsid w:val="00F13F01"/>
    <w:rsid w:val="00F16DE4"/>
    <w:rsid w:val="00F203E2"/>
    <w:rsid w:val="00F3181A"/>
    <w:rsid w:val="00F36F4F"/>
    <w:rsid w:val="00F44BAA"/>
    <w:rsid w:val="00F50235"/>
    <w:rsid w:val="00F537FB"/>
    <w:rsid w:val="00F56741"/>
    <w:rsid w:val="00F56F98"/>
    <w:rsid w:val="00F57B23"/>
    <w:rsid w:val="00F60B21"/>
    <w:rsid w:val="00F61385"/>
    <w:rsid w:val="00F62208"/>
    <w:rsid w:val="00F62AE8"/>
    <w:rsid w:val="00F65900"/>
    <w:rsid w:val="00F6696E"/>
    <w:rsid w:val="00F744D4"/>
    <w:rsid w:val="00F747AD"/>
    <w:rsid w:val="00F75049"/>
    <w:rsid w:val="00F834D7"/>
    <w:rsid w:val="00F84954"/>
    <w:rsid w:val="00F96453"/>
    <w:rsid w:val="00F9704E"/>
    <w:rsid w:val="00FA1096"/>
    <w:rsid w:val="00FA386B"/>
    <w:rsid w:val="00FA5403"/>
    <w:rsid w:val="00FA72A5"/>
    <w:rsid w:val="00FB03B2"/>
    <w:rsid w:val="00FB098D"/>
    <w:rsid w:val="00FB1ADB"/>
    <w:rsid w:val="00FB636E"/>
    <w:rsid w:val="00FC1687"/>
    <w:rsid w:val="00FC2B02"/>
    <w:rsid w:val="00FC6319"/>
    <w:rsid w:val="00FC6AD0"/>
    <w:rsid w:val="00FC7877"/>
    <w:rsid w:val="00FD41C6"/>
    <w:rsid w:val="00FD4AA6"/>
    <w:rsid w:val="00FD58E1"/>
    <w:rsid w:val="00FE18C6"/>
    <w:rsid w:val="00FE278C"/>
    <w:rsid w:val="00FE331A"/>
    <w:rsid w:val="00FE535C"/>
    <w:rsid w:val="00FE6006"/>
    <w:rsid w:val="00FF0D42"/>
    <w:rsid w:val="00FF32A9"/>
    <w:rsid w:val="00FF4019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  <w:style w:type="character" w:customStyle="1" w:styleId="1">
    <w:name w:val="Основной текст1"/>
    <w:basedOn w:val="a0"/>
    <w:rsid w:val="00A76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  <w:style w:type="character" w:customStyle="1" w:styleId="1">
    <w:name w:val="Основной текст1"/>
    <w:basedOn w:val="a0"/>
    <w:rsid w:val="00A76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687">
          <w:marLeft w:val="0"/>
          <w:marRight w:val="0"/>
          <w:marTop w:val="450"/>
          <w:marBottom w:val="450"/>
          <w:divBdr>
            <w:top w:val="single" w:sz="12" w:space="15" w:color="E6EAED"/>
            <w:left w:val="single" w:sz="12" w:space="15" w:color="E6EAED"/>
            <w:bottom w:val="single" w:sz="12" w:space="19" w:color="E6EAED"/>
            <w:right w:val="single" w:sz="12" w:space="15" w:color="E6EAED"/>
          </w:divBdr>
          <w:divsChild>
            <w:div w:id="20431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A0B4B-A8AD-4239-BC89-26EDD8E5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4755</Words>
  <Characters>27109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 В Р’В Р РЋРІР‚С”Р В Р Р‹Р Р†Р вЂљРЎв„ўР В Р’В Р РЋРІР‚СњР В Р Р‹Р В РІР‚С™Р В Р Р‹Р Р†Р вЂљРІвЂћвЂ“Р В Р Р‹Р Р†Р вЂљРЎв„ў: 		18.01.2022 Р В Р’В Р В РІР‚В  13:16:55 10 Р В Р’В Р Р†Р вЂљРЎвЂќР В Р’В Р РЋРІР‚ВР В Р’В Р РЋРІР‚вЂќР В Р’В Р В РІР‚В¦Р В Р’В Р РЋРІР‚ВР В Р Р‹Р Р†Р вЂљР’В Р В Р’В Р РЋРІР‚СњР В Р’В Р РЋРІР‚ВР В Р’В Р Р†РІР‚С›РІР‚вЂњР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13:23:57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13:24:08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13:24:09 Р В Р’В Р РЋРІР‚С”Р В Р Р‹Р Р†Р вЂљРЎв„ўР В Р’В Р РЋРІР‚СњР В Р Р‹Р В РІР‚С™Р В Р Р‹Р Р†Р вЂљРІвЂћвЂ“Р В Р Р‹Р Р†Р вЂљРЎв„ў: 		18.01.2022 Р В Р’В Р В РІР‚В  14:41:28 18 Р В Р’В Р РЋРЎв„ўР В Р’В Р вЂ™Р’В°Р В Р Р‹Р Р†Р вЂљРЎв„ўР В Р Р‹Р РЋРІР‚СљР В Р Р‹Р В РЎвЂњР В Р’В Р вЂ™Р’ВµР В Р’В Р В РІР‚В Р В Р’В Р РЋРІР‚ВР В Р Р‹Р Р†Р вЂљР Р‹Р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14:45:50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14:59:51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15:13:34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15:20:16 Р В Р’В Р В Р вЂ№Р В Р’В Р РЋРІР‚СћР В Р Р‹Р Р†Р вЂљР’В¦Р В Р Р‹Р В РІР‚С™Р В Р’В Р вЂ™Р’В°Р В Р’В Р В</dc:description>
  <cp:lastModifiedBy>Администратор</cp:lastModifiedBy>
  <cp:revision>3</cp:revision>
  <cp:lastPrinted>2022-04-18T06:04:00Z</cp:lastPrinted>
  <dcterms:created xsi:type="dcterms:W3CDTF">2022-04-19T06:15:00Z</dcterms:created>
  <dcterms:modified xsi:type="dcterms:W3CDTF">2022-04-19T10:24:00Z</dcterms:modified>
</cp:coreProperties>
</file>